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3CCD6" w14:textId="77777777" w:rsidR="00705256" w:rsidRDefault="00705256" w:rsidP="00705256">
      <w:pPr>
        <w:pStyle w:val="a3"/>
        <w:rPr>
          <w:sz w:val="24"/>
          <w:szCs w:val="24"/>
          <w:lang w:val="el-GR"/>
        </w:rPr>
      </w:pPr>
    </w:p>
    <w:p w14:paraId="01F5FDB2" w14:textId="77777777" w:rsidR="00705256" w:rsidRDefault="00705256" w:rsidP="00705256">
      <w:pPr>
        <w:pStyle w:val="a3"/>
        <w:rPr>
          <w:sz w:val="24"/>
          <w:szCs w:val="24"/>
          <w:lang w:val="el-GR"/>
        </w:rPr>
      </w:pPr>
    </w:p>
    <w:p w14:paraId="551241DF" w14:textId="77777777" w:rsidR="00705256" w:rsidRDefault="00705256" w:rsidP="00705256">
      <w:pPr>
        <w:pStyle w:val="a3"/>
        <w:rPr>
          <w:sz w:val="24"/>
          <w:szCs w:val="24"/>
          <w:lang w:val="el-GR"/>
        </w:rPr>
      </w:pPr>
    </w:p>
    <w:p w14:paraId="3875E84C" w14:textId="77777777" w:rsidR="00705256" w:rsidRDefault="00705256" w:rsidP="00705256">
      <w:pPr>
        <w:pStyle w:val="2"/>
        <w:tabs>
          <w:tab w:val="left" w:pos="0"/>
        </w:tabs>
        <w:ind w:left="0" w:firstLine="0"/>
        <w:rPr>
          <w:rFonts w:ascii="Calibri" w:hAnsi="Calibri"/>
          <w:lang w:val="el-GR"/>
        </w:rPr>
      </w:pPr>
      <w:r>
        <w:rPr>
          <w:rFonts w:ascii="Calibri" w:hAnsi="Calibri"/>
          <w:lang w:val="el-GR"/>
        </w:rPr>
        <w:t xml:space="preserve">ΠΑΡΑΡΤΗΜΑ </w:t>
      </w:r>
      <w:r>
        <w:rPr>
          <w:rFonts w:ascii="Calibri" w:hAnsi="Calibri"/>
          <w:lang w:val="en-US"/>
        </w:rPr>
        <w:t>V</w:t>
      </w:r>
      <w:r>
        <w:rPr>
          <w:rFonts w:ascii="Calibri" w:hAnsi="Calibri"/>
          <w:lang w:val="el-GR"/>
        </w:rPr>
        <w:t xml:space="preserve"> – Υπόδειγμα Οικονομικής Προσφοράς </w:t>
      </w:r>
    </w:p>
    <w:p w14:paraId="1E5D85C0" w14:textId="77777777" w:rsidR="00705256" w:rsidRDefault="00705256" w:rsidP="00705256">
      <w:pPr>
        <w:rPr>
          <w:lang w:val="el-GR"/>
        </w:rPr>
      </w:pPr>
    </w:p>
    <w:tbl>
      <w:tblPr>
        <w:tblW w:w="10413" w:type="dxa"/>
        <w:tblInd w:w="-1062" w:type="dxa"/>
        <w:tblLook w:val="04A0" w:firstRow="1" w:lastRow="0" w:firstColumn="1" w:lastColumn="0" w:noHBand="0" w:noVBand="1"/>
      </w:tblPr>
      <w:tblGrid>
        <w:gridCol w:w="545"/>
        <w:gridCol w:w="446"/>
        <w:gridCol w:w="1575"/>
        <w:gridCol w:w="705"/>
        <w:gridCol w:w="1098"/>
        <w:gridCol w:w="1106"/>
        <w:gridCol w:w="1185"/>
        <w:gridCol w:w="1298"/>
        <w:gridCol w:w="1298"/>
        <w:gridCol w:w="1157"/>
      </w:tblGrid>
      <w:tr w:rsidR="00705256" w14:paraId="41AEE2BB" w14:textId="77777777" w:rsidTr="00705256">
        <w:trPr>
          <w:trHeight w:val="360"/>
        </w:trPr>
        <w:tc>
          <w:tcPr>
            <w:tcW w:w="104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14:paraId="04E0DDF0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20"/>
                <w:szCs w:val="20"/>
                <w:lang w:val="el-GR" w:eastAsia="el-GR"/>
              </w:rPr>
            </w:pPr>
            <w:r>
              <w:rPr>
                <w:rFonts w:ascii="Arial" w:hAnsi="Arial" w:cs="Arial"/>
                <w:sz w:val="20"/>
                <w:szCs w:val="20"/>
                <w:lang w:val="el-GR" w:eastAsia="el-GR"/>
              </w:rPr>
              <w:t xml:space="preserve">ΟΙΚΟΝΟΜΙΚΗ ΠΡΟΣΦΟΡΑ </w:t>
            </w:r>
          </w:p>
        </w:tc>
      </w:tr>
      <w:tr w:rsidR="00705256" w14:paraId="4F9884E3" w14:textId="77777777" w:rsidTr="00705256">
        <w:trPr>
          <w:trHeight w:val="1620"/>
        </w:trPr>
        <w:tc>
          <w:tcPr>
            <w:tcW w:w="54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D3CEFA8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CPV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5C2E40F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α/α 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0B4002C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ΕΙΔΟΣ 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047760F8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ΜΟΝ. ΜΕΤΡ.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72CFBA6B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ΣΥΝΟΛΙΚΗ ΠΟΣΟΤΗΤΑ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62FA125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Ενδ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. Τιμή Χρήσης του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Μηχανήμτος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ανα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 ώρα   € 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0C45CF1A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Ενδ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. Τιμή ωριαίας αποζημίωσης χειριστή € 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D26D6EF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Προσφερόμενη  Τιμή Χρήσης του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Μηχανήμτος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ανα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 ώρα   € </w:t>
            </w:r>
          </w:p>
        </w:tc>
        <w:tc>
          <w:tcPr>
            <w:tcW w:w="12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vAlign w:val="center"/>
            <w:hideMark/>
          </w:tcPr>
          <w:p w14:paraId="06107B66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Προσφερόμενη Τιμή ωριαίας αποζημίωσης χειριστή € 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C0C0C0"/>
            <w:vAlign w:val="bottom"/>
            <w:hideMark/>
          </w:tcPr>
          <w:p w14:paraId="415AB32C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Σύνολο τιμής προσφοράς του εκάστοτε μηχανήματος </w:t>
            </w:r>
          </w:p>
        </w:tc>
      </w:tr>
      <w:tr w:rsidR="00705256" w14:paraId="0E6369E9" w14:textId="77777777" w:rsidTr="00705256">
        <w:trPr>
          <w:trHeight w:val="975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292ED381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45510000-5</w:t>
            </w:r>
          </w:p>
        </w:tc>
        <w:tc>
          <w:tcPr>
            <w:tcW w:w="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4C9F1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E05F" w14:textId="77777777" w:rsidR="00705256" w:rsidRDefault="00705256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Γερανός με πλατφόρμα μεταφοράς 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34A5E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Ωρες</w:t>
            </w:r>
            <w:proofErr w:type="spellEnd"/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8D848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378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1DCC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28,00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D434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10,00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EB876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278472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10F3BC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 </w:t>
            </w:r>
          </w:p>
        </w:tc>
      </w:tr>
      <w:tr w:rsidR="00705256" w14:paraId="459FB540" w14:textId="77777777" w:rsidTr="00705256">
        <w:trPr>
          <w:trHeight w:val="9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6E2D7CE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45510000-5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7DAA3E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AF8CD09" w14:textId="77777777" w:rsidR="00705256" w:rsidRDefault="00705256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Γερανός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αυτοφορτώσεως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 για μεταφορά 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βαρέων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 αντικειμένων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EBB2B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Ωρες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F45DA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192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77EE2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20,00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B70E7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10,00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72EBA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86320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3F7607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 </w:t>
            </w:r>
          </w:p>
        </w:tc>
      </w:tr>
      <w:tr w:rsidR="00705256" w14:paraId="42C54E2F" w14:textId="77777777" w:rsidTr="00705256">
        <w:trPr>
          <w:trHeight w:val="975"/>
        </w:trPr>
        <w:tc>
          <w:tcPr>
            <w:tcW w:w="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1AF92667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45510000-5</w:t>
            </w:r>
          </w:p>
        </w:tc>
        <w:tc>
          <w:tcPr>
            <w:tcW w:w="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30233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B854FE" w14:textId="77777777" w:rsidR="00705256" w:rsidRDefault="00705256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 xml:space="preserve">Γερανός με εξέδρα εργασίας με ανυψωτική ικανότητα ως 20 μέτρα 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14E6A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Ωρες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4A36E9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145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972E5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40,00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98466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10,00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0249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69A46F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D5D7D1" w14:textId="77777777" w:rsidR="00705256" w:rsidRDefault="00705256">
            <w:pPr>
              <w:suppressAutoHyphens w:val="0"/>
              <w:spacing w:after="0"/>
              <w:jc w:val="center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 </w:t>
            </w:r>
          </w:p>
        </w:tc>
      </w:tr>
      <w:tr w:rsidR="00705256" w14:paraId="75750AC5" w14:textId="77777777" w:rsidTr="00705256">
        <w:trPr>
          <w:trHeight w:val="300"/>
        </w:trPr>
        <w:tc>
          <w:tcPr>
            <w:tcW w:w="9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53D8A" w14:textId="77777777" w:rsidR="00705256" w:rsidRDefault="007052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Οικονομική προσφορά 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69028" w14:textId="77777777" w:rsidR="00705256" w:rsidRDefault="00705256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 </w:t>
            </w:r>
          </w:p>
        </w:tc>
      </w:tr>
      <w:tr w:rsidR="00705256" w14:paraId="4C915D3C" w14:textId="77777777" w:rsidTr="00705256">
        <w:trPr>
          <w:trHeight w:val="300"/>
        </w:trPr>
        <w:tc>
          <w:tcPr>
            <w:tcW w:w="9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B2945" w14:textId="77777777" w:rsidR="00705256" w:rsidRDefault="007052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>Φ.Π.Α.   24%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DAFFBA" w14:textId="77777777" w:rsidR="00705256" w:rsidRDefault="00705256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 </w:t>
            </w:r>
          </w:p>
        </w:tc>
      </w:tr>
      <w:tr w:rsidR="00705256" w14:paraId="200883E2" w14:textId="77777777" w:rsidTr="00705256">
        <w:trPr>
          <w:trHeight w:val="300"/>
        </w:trPr>
        <w:tc>
          <w:tcPr>
            <w:tcW w:w="92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9864" w14:textId="77777777" w:rsidR="00705256" w:rsidRDefault="00705256">
            <w:pPr>
              <w:suppressAutoHyphens w:val="0"/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l-GR" w:eastAsia="el-GR"/>
              </w:rPr>
              <w:t xml:space="preserve">Σύνολο Οικονομικής προσφοράς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8D2D1E" w14:textId="77777777" w:rsidR="00705256" w:rsidRDefault="00705256">
            <w:pPr>
              <w:suppressAutoHyphens w:val="0"/>
              <w:spacing w:after="0"/>
              <w:jc w:val="left"/>
              <w:rPr>
                <w:rFonts w:ascii="Arial" w:hAnsi="Arial" w:cs="Arial"/>
                <w:sz w:val="16"/>
                <w:szCs w:val="16"/>
                <w:lang w:val="el-GR" w:eastAsia="el-GR"/>
              </w:rPr>
            </w:pPr>
            <w:r>
              <w:rPr>
                <w:rFonts w:ascii="Arial" w:hAnsi="Arial" w:cs="Arial"/>
                <w:sz w:val="16"/>
                <w:szCs w:val="16"/>
                <w:lang w:val="el-GR" w:eastAsia="el-GR"/>
              </w:rPr>
              <w:t> </w:t>
            </w:r>
          </w:p>
        </w:tc>
      </w:tr>
    </w:tbl>
    <w:p w14:paraId="01B8407C" w14:textId="77777777" w:rsidR="00705256" w:rsidRDefault="00705256" w:rsidP="00705256">
      <w:pPr>
        <w:keepNext/>
        <w:overflowPunct w:val="0"/>
        <w:autoSpaceDE w:val="0"/>
        <w:autoSpaceDN w:val="0"/>
        <w:adjustRightInd w:val="0"/>
        <w:spacing w:line="360" w:lineRule="auto"/>
        <w:outlineLvl w:val="0"/>
        <w:rPr>
          <w:b/>
          <w:kern w:val="2"/>
          <w:sz w:val="24"/>
          <w:u w:val="single"/>
          <w:lang w:val="el-GR" w:eastAsia="ar-SA"/>
        </w:rPr>
      </w:pPr>
    </w:p>
    <w:p w14:paraId="148E89B0" w14:textId="77777777" w:rsidR="00705256" w:rsidRDefault="00705256" w:rsidP="00705256">
      <w:pPr>
        <w:keepNext/>
        <w:overflowPunct w:val="0"/>
        <w:autoSpaceDE w:val="0"/>
        <w:autoSpaceDN w:val="0"/>
        <w:adjustRightInd w:val="0"/>
        <w:spacing w:line="360" w:lineRule="auto"/>
        <w:outlineLvl w:val="0"/>
        <w:rPr>
          <w:rFonts w:ascii="Arial Narrow" w:hAnsi="Arial Narrow"/>
          <w:lang w:val="el-GR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3B44DC5A" w14:textId="77777777" w:rsidR="00705256" w:rsidRDefault="00705256" w:rsidP="00705256">
      <w:pPr>
        <w:pStyle w:val="a3"/>
        <w:rPr>
          <w:sz w:val="24"/>
          <w:szCs w:val="24"/>
          <w:lang w:val="el-GR"/>
        </w:rPr>
      </w:pPr>
    </w:p>
    <w:p w14:paraId="5BC62C64" w14:textId="77777777" w:rsidR="00705256" w:rsidRDefault="00705256" w:rsidP="00705256">
      <w:pPr>
        <w:pStyle w:val="a3"/>
        <w:rPr>
          <w:sz w:val="24"/>
          <w:szCs w:val="24"/>
          <w:lang w:val="el-GR"/>
        </w:rPr>
      </w:pPr>
    </w:p>
    <w:p w14:paraId="5CA1E99E" w14:textId="77777777" w:rsidR="00705256" w:rsidRDefault="00705256" w:rsidP="00705256">
      <w:pPr>
        <w:pStyle w:val="a3"/>
        <w:rPr>
          <w:sz w:val="24"/>
          <w:szCs w:val="24"/>
          <w:lang w:val="el-GR"/>
        </w:rPr>
      </w:pPr>
      <w:r>
        <w:rPr>
          <w:rFonts w:ascii="Arial Narrow" w:hAnsi="Arial Narrow"/>
          <w:lang w:val="el-GR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</w:rPr>
        <w:t xml:space="preserve">Ο </w:t>
      </w:r>
      <w:proofErr w:type="spellStart"/>
      <w:r>
        <w:rPr>
          <w:rFonts w:ascii="Arial Narrow" w:hAnsi="Arial Narrow"/>
        </w:rPr>
        <w:t>Προσφέρω</w:t>
      </w:r>
      <w:proofErr w:type="spellEnd"/>
      <w:r>
        <w:rPr>
          <w:rFonts w:ascii="Arial Narrow" w:hAnsi="Arial Narrow"/>
          <w:lang w:val="el-GR"/>
        </w:rPr>
        <w:t>ν</w:t>
      </w:r>
    </w:p>
    <w:p w14:paraId="4A8C44D0" w14:textId="77777777" w:rsidR="00705256" w:rsidRDefault="00705256" w:rsidP="00705256">
      <w:pPr>
        <w:pStyle w:val="a3"/>
        <w:rPr>
          <w:sz w:val="24"/>
          <w:szCs w:val="24"/>
          <w:lang w:val="el-GR"/>
        </w:rPr>
      </w:pPr>
    </w:p>
    <w:p w14:paraId="0238C76B" w14:textId="77777777" w:rsidR="00705256" w:rsidRDefault="00705256" w:rsidP="00705256">
      <w:pPr>
        <w:pStyle w:val="a3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                                                                                                                               </w:t>
      </w:r>
    </w:p>
    <w:p w14:paraId="5746FDE8" w14:textId="77777777" w:rsidR="00CA7BE2" w:rsidRDefault="00CA7BE2"/>
    <w:sectPr w:rsidR="00CA7B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256"/>
    <w:rsid w:val="00705256"/>
    <w:rsid w:val="00CA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1B14C"/>
  <w15:chartTrackingRefBased/>
  <w15:docId w15:val="{78E7CFFF-3406-439C-9F73-981CE751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25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7052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semiHidden/>
    <w:unhideWhenUsed/>
    <w:qFormat/>
    <w:rsid w:val="00705256"/>
    <w:pPr>
      <w:keepLines w:val="0"/>
      <w:pBdr>
        <w:bottom w:val="single" w:sz="12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705256"/>
    <w:rPr>
      <w:rFonts w:ascii="Arial" w:eastAsia="Times New Roman" w:hAnsi="Arial" w:cs="Arial"/>
      <w:b/>
      <w:color w:val="002060"/>
      <w:sz w:val="24"/>
      <w:lang w:val="en-GB" w:eastAsia="zh-CN"/>
    </w:rPr>
  </w:style>
  <w:style w:type="paragraph" w:styleId="a3">
    <w:name w:val="endnote text"/>
    <w:basedOn w:val="a"/>
    <w:link w:val="Char"/>
    <w:uiPriority w:val="99"/>
    <w:semiHidden/>
    <w:unhideWhenUsed/>
    <w:rsid w:val="00705256"/>
    <w:rPr>
      <w:sz w:val="20"/>
      <w:szCs w:val="20"/>
    </w:rPr>
  </w:style>
  <w:style w:type="character" w:customStyle="1" w:styleId="Char">
    <w:name w:val="Κείμενο σημείωσης τέλους Char"/>
    <w:basedOn w:val="a0"/>
    <w:link w:val="a3"/>
    <w:uiPriority w:val="99"/>
    <w:semiHidden/>
    <w:rsid w:val="00705256"/>
    <w:rPr>
      <w:rFonts w:ascii="Calibri" w:eastAsia="Times New Roman" w:hAnsi="Calibri" w:cs="Calibri"/>
      <w:sz w:val="20"/>
      <w:szCs w:val="20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70525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876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2021-05-11T08:28:00Z</dcterms:created>
  <dcterms:modified xsi:type="dcterms:W3CDTF">2021-05-11T08:29:00Z</dcterms:modified>
</cp:coreProperties>
</file>