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7D89B8A6" w14:textId="77777777" w:rsidR="000B7341" w:rsidRPr="001E66CF" w:rsidRDefault="000B7341" w:rsidP="000B7341">
      <w:pPr>
        <w:pBdr>
          <w:left w:val="none" w:sz="0" w:space="0" w:color="auto"/>
        </w:pBdr>
        <w:jc w:val="both"/>
        <w:rPr>
          <w:rFonts w:ascii="Arial" w:hAnsi="Arial" w:cs="Arial"/>
          <w:szCs w:val="24"/>
        </w:rPr>
      </w:pPr>
    </w:p>
    <w:p w14:paraId="6C65DA5C" w14:textId="77777777" w:rsidR="0025279E" w:rsidRPr="001E66CF" w:rsidRDefault="0025279E" w:rsidP="000B7341">
      <w:pPr>
        <w:pBdr>
          <w:left w:val="none" w:sz="0" w:space="0" w:color="auto"/>
        </w:pBdr>
        <w:rPr>
          <w:rFonts w:ascii="Arial" w:hAnsi="Arial" w:cs="Arial"/>
          <w:szCs w:val="24"/>
          <w:lang w:eastAsia="x-none"/>
        </w:rPr>
      </w:pPr>
    </w:p>
    <w:p w14:paraId="1A76FA5A" w14:textId="77777777" w:rsidR="0025279E" w:rsidRPr="001E66CF" w:rsidRDefault="0025279E" w:rsidP="000B7341">
      <w:pPr>
        <w:pBdr>
          <w:left w:val="none" w:sz="0" w:space="0" w:color="auto"/>
        </w:pBdr>
        <w:rPr>
          <w:rFonts w:ascii="Arial" w:hAnsi="Arial" w:cs="Arial"/>
          <w:szCs w:val="24"/>
          <w:lang w:eastAsia="x-none"/>
        </w:rPr>
      </w:pPr>
    </w:p>
    <w:p w14:paraId="616F1D25" w14:textId="13C5BF25" w:rsidR="00BD5312" w:rsidRPr="001E66CF" w:rsidRDefault="00BD5312" w:rsidP="00BD5312">
      <w:pPr>
        <w:pStyle w:val="3"/>
        <w:rPr>
          <w:rFonts w:ascii="Arial" w:hAnsi="Arial" w:cs="Arial"/>
          <w:b/>
          <w:szCs w:val="24"/>
        </w:rPr>
      </w:pPr>
      <w:bookmarkStart w:id="0" w:name="_Hlk80079524"/>
      <w:r w:rsidRPr="001E66CF">
        <w:rPr>
          <w:rFonts w:ascii="Arial" w:hAnsi="Arial" w:cs="Arial"/>
          <w:b/>
          <w:bCs/>
          <w:szCs w:val="24"/>
        </w:rPr>
        <w:t xml:space="preserve">     </w:t>
      </w:r>
      <w:r w:rsidRPr="001E66CF">
        <w:rPr>
          <w:rFonts w:ascii="Arial" w:hAnsi="Arial" w:cs="Arial"/>
          <w:b/>
          <w:bCs/>
          <w:szCs w:val="24"/>
          <w:lang w:val="el-GR"/>
        </w:rPr>
        <w:t xml:space="preserve">  </w:t>
      </w:r>
      <w:r w:rsidRPr="001E66CF">
        <w:rPr>
          <w:rFonts w:ascii="Arial" w:hAnsi="Arial" w:cs="Arial"/>
          <w:b/>
          <w:bCs/>
          <w:szCs w:val="24"/>
        </w:rPr>
        <w:t xml:space="preserve">   </w:t>
      </w:r>
      <w:r w:rsidR="001E66CF">
        <w:rPr>
          <w:rFonts w:ascii="Arial" w:hAnsi="Arial" w:cs="Arial"/>
          <w:b/>
          <w:noProof/>
          <w:szCs w:val="24"/>
        </w:rPr>
        <w:drawing>
          <wp:inline distT="0" distB="0" distL="0" distR="0" wp14:anchorId="0E506E26" wp14:editId="3E9E597C">
            <wp:extent cx="319177" cy="319177"/>
            <wp:effectExtent l="0" t="0" r="5080" b="508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4041" cy="324041"/>
                    </a:xfrm>
                    <a:prstGeom prst="rect">
                      <a:avLst/>
                    </a:prstGeom>
                  </pic:spPr>
                </pic:pic>
              </a:graphicData>
            </a:graphic>
          </wp:inline>
        </w:drawing>
      </w:r>
    </w:p>
    <w:p w14:paraId="7EBDF518" w14:textId="77777777" w:rsidR="00536ED6" w:rsidRPr="001E66CF" w:rsidRDefault="00536ED6" w:rsidP="00536ED6">
      <w:pPr>
        <w:pStyle w:val="3"/>
        <w:rPr>
          <w:rFonts w:ascii="Arial" w:hAnsi="Arial" w:cs="Arial"/>
          <w:b/>
          <w:szCs w:val="24"/>
        </w:rPr>
      </w:pPr>
      <w:r w:rsidRPr="001E66CF">
        <w:rPr>
          <w:rFonts w:ascii="Arial" w:hAnsi="Arial" w:cs="Arial"/>
          <w:b/>
          <w:szCs w:val="24"/>
        </w:rPr>
        <w:t xml:space="preserve">ΔΗΜΟΣ ΚΑΒΑΛΑΣ </w:t>
      </w:r>
    </w:p>
    <w:p w14:paraId="5870A60F" w14:textId="77777777" w:rsidR="00536ED6" w:rsidRPr="001E66CF" w:rsidRDefault="00536ED6" w:rsidP="00536ED6">
      <w:pPr>
        <w:pBdr>
          <w:left w:val="none" w:sz="0" w:space="0" w:color="auto"/>
        </w:pBdr>
        <w:spacing w:line="240" w:lineRule="atLeast"/>
        <w:jc w:val="both"/>
        <w:rPr>
          <w:rFonts w:ascii="Arial" w:hAnsi="Arial" w:cs="Arial"/>
          <w:b/>
          <w:szCs w:val="24"/>
        </w:rPr>
      </w:pPr>
      <w:r w:rsidRPr="001E66CF">
        <w:rPr>
          <w:rFonts w:ascii="Arial" w:hAnsi="Arial" w:cs="Arial"/>
          <w:b/>
          <w:szCs w:val="24"/>
        </w:rPr>
        <w:t>Δ/</w:t>
      </w:r>
      <w:proofErr w:type="spellStart"/>
      <w:r w:rsidRPr="001E66CF">
        <w:rPr>
          <w:rFonts w:ascii="Arial" w:hAnsi="Arial" w:cs="Arial"/>
          <w:b/>
          <w:szCs w:val="24"/>
        </w:rPr>
        <w:t>νση</w:t>
      </w:r>
      <w:proofErr w:type="spellEnd"/>
      <w:r w:rsidRPr="001E66CF">
        <w:rPr>
          <w:rFonts w:ascii="Arial" w:hAnsi="Arial" w:cs="Arial"/>
          <w:b/>
          <w:szCs w:val="24"/>
        </w:rPr>
        <w:t xml:space="preserve">  Ποιότητας Ζωής                                      </w:t>
      </w:r>
    </w:p>
    <w:p w14:paraId="749F6F87" w14:textId="77777777" w:rsidR="00536ED6" w:rsidRPr="001E66CF" w:rsidRDefault="00536ED6" w:rsidP="00536ED6">
      <w:pPr>
        <w:pBdr>
          <w:left w:val="none" w:sz="0" w:space="0" w:color="auto"/>
        </w:pBdr>
        <w:spacing w:line="240" w:lineRule="atLeast"/>
        <w:jc w:val="both"/>
        <w:rPr>
          <w:rFonts w:ascii="Arial" w:hAnsi="Arial" w:cs="Arial"/>
          <w:b/>
          <w:szCs w:val="24"/>
        </w:rPr>
      </w:pPr>
      <w:r w:rsidRPr="001E66CF">
        <w:rPr>
          <w:rFonts w:ascii="Arial" w:hAnsi="Arial" w:cs="Arial"/>
          <w:b/>
          <w:szCs w:val="24"/>
        </w:rPr>
        <w:t xml:space="preserve">Τμήμα Καθαριότητας                            </w:t>
      </w:r>
    </w:p>
    <w:p w14:paraId="23868555" w14:textId="77777777" w:rsidR="00536ED6" w:rsidRPr="001E66CF" w:rsidRDefault="00536ED6" w:rsidP="00536ED6">
      <w:pPr>
        <w:pBdr>
          <w:left w:val="none" w:sz="0" w:space="0" w:color="auto"/>
        </w:pBdr>
        <w:rPr>
          <w:rFonts w:ascii="Arial" w:hAnsi="Arial" w:cs="Arial"/>
          <w:szCs w:val="24"/>
        </w:rPr>
      </w:pPr>
      <w:proofErr w:type="spellStart"/>
      <w:r w:rsidRPr="001E66CF">
        <w:rPr>
          <w:rFonts w:ascii="Arial" w:hAnsi="Arial" w:cs="Arial"/>
          <w:szCs w:val="24"/>
        </w:rPr>
        <w:t>Ταχ</w:t>
      </w:r>
      <w:proofErr w:type="spellEnd"/>
      <w:r w:rsidRPr="001E66CF">
        <w:rPr>
          <w:rFonts w:ascii="Arial" w:hAnsi="Arial" w:cs="Arial"/>
          <w:szCs w:val="24"/>
        </w:rPr>
        <w:t xml:space="preserve">. </w:t>
      </w:r>
      <w:proofErr w:type="spellStart"/>
      <w:r w:rsidRPr="001E66CF">
        <w:rPr>
          <w:rFonts w:ascii="Arial" w:hAnsi="Arial" w:cs="Arial"/>
          <w:szCs w:val="24"/>
        </w:rPr>
        <w:t>Διευθ</w:t>
      </w:r>
      <w:proofErr w:type="spellEnd"/>
      <w:r w:rsidRPr="001E66CF">
        <w:rPr>
          <w:rFonts w:ascii="Arial" w:hAnsi="Arial" w:cs="Arial"/>
          <w:szCs w:val="24"/>
        </w:rPr>
        <w:t xml:space="preserve">. : Κύπρου  10                                                                                                      </w:t>
      </w:r>
    </w:p>
    <w:p w14:paraId="7AB5C7F2" w14:textId="77777777" w:rsidR="00536ED6" w:rsidRPr="001E66CF" w:rsidRDefault="00536ED6" w:rsidP="00536ED6">
      <w:pPr>
        <w:pBdr>
          <w:left w:val="none" w:sz="0" w:space="0" w:color="auto"/>
        </w:pBdr>
        <w:rPr>
          <w:rFonts w:ascii="Arial" w:hAnsi="Arial" w:cs="Arial"/>
          <w:b/>
          <w:bCs/>
          <w:szCs w:val="24"/>
        </w:rPr>
      </w:pPr>
      <w:r w:rsidRPr="001E66CF">
        <w:rPr>
          <w:rFonts w:ascii="Arial" w:hAnsi="Arial" w:cs="Arial"/>
          <w:bCs/>
          <w:szCs w:val="24"/>
        </w:rPr>
        <w:t>Τ.Θ. 1195 – Τ.Κ. 65 403</w:t>
      </w:r>
      <w:r w:rsidRPr="001E66CF">
        <w:rPr>
          <w:rFonts w:ascii="Arial" w:hAnsi="Arial" w:cs="Arial"/>
          <w:b/>
          <w:bCs/>
          <w:szCs w:val="24"/>
        </w:rPr>
        <w:t xml:space="preserve">                                                                          </w:t>
      </w:r>
    </w:p>
    <w:p w14:paraId="6E717619" w14:textId="77777777" w:rsidR="002432BE" w:rsidRPr="001E66CF" w:rsidRDefault="002432BE" w:rsidP="002432BE">
      <w:pPr>
        <w:pBdr>
          <w:left w:val="none" w:sz="0" w:space="0" w:color="auto"/>
        </w:pBdr>
        <w:rPr>
          <w:rFonts w:ascii="Arial" w:hAnsi="Arial" w:cs="Arial"/>
          <w:b/>
          <w:szCs w:val="24"/>
        </w:rPr>
      </w:pPr>
      <w:proofErr w:type="spellStart"/>
      <w:r w:rsidRPr="001E66CF">
        <w:rPr>
          <w:rFonts w:ascii="Arial" w:hAnsi="Arial" w:cs="Arial"/>
          <w:szCs w:val="24"/>
        </w:rPr>
        <w:t>Πληροφ</w:t>
      </w:r>
      <w:proofErr w:type="spellEnd"/>
      <w:r w:rsidRPr="001E66CF">
        <w:rPr>
          <w:rFonts w:ascii="Arial" w:hAnsi="Arial" w:cs="Arial"/>
          <w:szCs w:val="24"/>
        </w:rPr>
        <w:t xml:space="preserve"> : </w:t>
      </w:r>
      <w:proofErr w:type="spellStart"/>
      <w:r>
        <w:rPr>
          <w:rFonts w:ascii="Arial" w:hAnsi="Arial" w:cs="Arial"/>
          <w:szCs w:val="24"/>
        </w:rPr>
        <w:t>Δ.Κλειτσιώτης</w:t>
      </w:r>
      <w:proofErr w:type="spellEnd"/>
    </w:p>
    <w:p w14:paraId="7F0B6BF5" w14:textId="6E8A6FFE" w:rsidR="00EE2ACF" w:rsidRDefault="002432BE" w:rsidP="002432BE">
      <w:pPr>
        <w:pStyle w:val="3"/>
        <w:rPr>
          <w:rFonts w:ascii="Arial" w:hAnsi="Arial" w:cs="Arial"/>
          <w:szCs w:val="24"/>
        </w:rPr>
      </w:pPr>
      <w:proofErr w:type="spellStart"/>
      <w:r w:rsidRPr="001E66CF">
        <w:rPr>
          <w:rFonts w:ascii="Arial" w:hAnsi="Arial" w:cs="Arial"/>
          <w:szCs w:val="24"/>
        </w:rPr>
        <w:t>Τηλ</w:t>
      </w:r>
      <w:proofErr w:type="spellEnd"/>
      <w:r w:rsidRPr="001E66CF">
        <w:rPr>
          <w:rFonts w:ascii="Arial" w:hAnsi="Arial" w:cs="Arial"/>
          <w:szCs w:val="24"/>
        </w:rPr>
        <w:t xml:space="preserve">. 2513 </w:t>
      </w:r>
      <w:r>
        <w:rPr>
          <w:rFonts w:ascii="Arial" w:hAnsi="Arial" w:cs="Arial"/>
          <w:szCs w:val="24"/>
        </w:rPr>
        <w:t>500 380-1</w:t>
      </w:r>
    </w:p>
    <w:p w14:paraId="4FF7571D" w14:textId="77777777" w:rsidR="002432BE" w:rsidRPr="002432BE" w:rsidRDefault="002432BE" w:rsidP="002432BE">
      <w:pPr>
        <w:rPr>
          <w:lang w:val="x-none" w:eastAsia="x-none"/>
        </w:rPr>
      </w:pPr>
    </w:p>
    <w:p w14:paraId="7439A33E" w14:textId="77777777" w:rsidR="00EE2ACF" w:rsidRPr="001E66CF" w:rsidRDefault="00EE2ACF">
      <w:pPr>
        <w:pStyle w:val="3"/>
        <w:rPr>
          <w:rFonts w:ascii="Arial" w:hAnsi="Arial" w:cs="Arial"/>
          <w:szCs w:val="24"/>
        </w:rPr>
      </w:pPr>
    </w:p>
    <w:p w14:paraId="62386A7F" w14:textId="77777777" w:rsidR="00EE2ACF" w:rsidRPr="001E66CF" w:rsidRDefault="00EE2ACF">
      <w:pPr>
        <w:pStyle w:val="3"/>
        <w:rPr>
          <w:rFonts w:ascii="Arial" w:hAnsi="Arial" w:cs="Arial"/>
          <w:szCs w:val="24"/>
        </w:rPr>
      </w:pPr>
    </w:p>
    <w:p w14:paraId="295A7669" w14:textId="77777777" w:rsidR="00612CC7" w:rsidRPr="001E66CF" w:rsidRDefault="00612CC7" w:rsidP="0031313F">
      <w:pPr>
        <w:pBdr>
          <w:left w:val="none" w:sz="0" w:space="0" w:color="auto"/>
        </w:pBdr>
        <w:rPr>
          <w:rFonts w:ascii="Arial" w:hAnsi="Arial" w:cs="Arial"/>
          <w:szCs w:val="24"/>
        </w:rPr>
      </w:pPr>
    </w:p>
    <w:p w14:paraId="0E7D5FAE" w14:textId="77777777" w:rsidR="00EE2ACF" w:rsidRPr="001E66CF" w:rsidRDefault="00EE2ACF">
      <w:pPr>
        <w:pStyle w:val="3"/>
        <w:rPr>
          <w:rFonts w:ascii="Arial" w:hAnsi="Arial" w:cs="Arial"/>
          <w:szCs w:val="24"/>
        </w:rPr>
      </w:pPr>
    </w:p>
    <w:p w14:paraId="7ACC5F43" w14:textId="77777777" w:rsidR="00EE2ACF" w:rsidRPr="001E66CF" w:rsidRDefault="00EE2ACF" w:rsidP="00C37F28">
      <w:pPr>
        <w:pStyle w:val="3"/>
        <w:jc w:val="center"/>
        <w:rPr>
          <w:rFonts w:ascii="Arial" w:hAnsi="Arial" w:cs="Arial"/>
          <w:b/>
          <w:szCs w:val="24"/>
        </w:rPr>
      </w:pPr>
    </w:p>
    <w:p w14:paraId="0D6F915E" w14:textId="77777777" w:rsidR="00EE2ACF" w:rsidRPr="001E66CF" w:rsidRDefault="00EE2ACF" w:rsidP="00C37F28">
      <w:pPr>
        <w:pStyle w:val="3"/>
        <w:jc w:val="center"/>
        <w:rPr>
          <w:rFonts w:ascii="Arial" w:hAnsi="Arial" w:cs="Arial"/>
          <w:szCs w:val="24"/>
        </w:rPr>
      </w:pPr>
    </w:p>
    <w:p w14:paraId="551F2487" w14:textId="51CED7A4" w:rsidR="00C34C6D" w:rsidRPr="00C34C6D" w:rsidRDefault="00C34C6D" w:rsidP="00C34C6D">
      <w:pPr>
        <w:pStyle w:val="3"/>
        <w:jc w:val="center"/>
        <w:rPr>
          <w:rFonts w:ascii="Arial" w:eastAsia="Calibri" w:hAnsi="Arial" w:cs="Arial"/>
          <w:b/>
          <w:sz w:val="28"/>
          <w:szCs w:val="24"/>
          <w:lang w:val="el-GR" w:eastAsia="el-GR"/>
        </w:rPr>
      </w:pPr>
      <w:bookmarkStart w:id="1" w:name="_Hlk79051122"/>
      <w:r w:rsidRPr="00C34C6D">
        <w:rPr>
          <w:rFonts w:ascii="Arial" w:eastAsia="Calibri" w:hAnsi="Arial" w:cs="Arial"/>
          <w:b/>
          <w:sz w:val="28"/>
          <w:szCs w:val="24"/>
          <w:lang w:val="el-GR" w:eastAsia="el-GR"/>
        </w:rPr>
        <w:t>«</w:t>
      </w:r>
      <w:r w:rsidR="009A3598" w:rsidRPr="009A3598">
        <w:rPr>
          <w:rFonts w:ascii="Arial" w:eastAsia="Calibri" w:hAnsi="Arial" w:cs="Arial"/>
          <w:b/>
          <w:sz w:val="28"/>
          <w:szCs w:val="24"/>
          <w:lang w:val="el-GR" w:eastAsia="el-GR"/>
        </w:rPr>
        <w:t>Προμήθεια κάδων απορριμμάτων έτους 2021</w:t>
      </w:r>
      <w:r w:rsidRPr="00C34C6D">
        <w:rPr>
          <w:rFonts w:ascii="Arial" w:eastAsia="Calibri" w:hAnsi="Arial" w:cs="Arial"/>
          <w:b/>
          <w:sz w:val="28"/>
          <w:szCs w:val="24"/>
          <w:lang w:val="el-GR" w:eastAsia="el-GR"/>
        </w:rPr>
        <w:t>»</w:t>
      </w:r>
    </w:p>
    <w:bookmarkEnd w:id="1"/>
    <w:p w14:paraId="26C93313" w14:textId="3A9D9BAD" w:rsidR="00C34C6D" w:rsidRPr="00C34C6D" w:rsidRDefault="00C34C6D" w:rsidP="00C34C6D">
      <w:pPr>
        <w:pStyle w:val="3"/>
        <w:jc w:val="center"/>
        <w:rPr>
          <w:rFonts w:ascii="Arial" w:eastAsia="Calibri" w:hAnsi="Arial" w:cs="Arial"/>
          <w:b/>
          <w:sz w:val="28"/>
          <w:szCs w:val="24"/>
          <w:lang w:val="el-GR" w:eastAsia="el-GR"/>
        </w:rPr>
      </w:pPr>
      <w:r w:rsidRPr="00C34C6D">
        <w:rPr>
          <w:rFonts w:ascii="Arial" w:eastAsia="Calibri" w:hAnsi="Arial" w:cs="Arial"/>
          <w:b/>
          <w:sz w:val="28"/>
          <w:szCs w:val="24"/>
          <w:lang w:val="el-GR" w:eastAsia="el-GR"/>
        </w:rPr>
        <w:t xml:space="preserve">Ενδεικτικός προϋπολογισμός </w:t>
      </w:r>
      <w:r w:rsidR="002432BE">
        <w:rPr>
          <w:rFonts w:ascii="Arial" w:eastAsia="Calibri" w:hAnsi="Arial" w:cs="Arial"/>
          <w:b/>
          <w:sz w:val="28"/>
          <w:szCs w:val="24"/>
          <w:lang w:val="el-GR" w:eastAsia="el-GR"/>
        </w:rPr>
        <w:t>64.772,64</w:t>
      </w:r>
      <w:r w:rsidRPr="00C34C6D">
        <w:rPr>
          <w:rFonts w:ascii="Arial" w:eastAsia="Calibri" w:hAnsi="Arial" w:cs="Arial"/>
          <w:b/>
          <w:sz w:val="28"/>
          <w:szCs w:val="24"/>
          <w:lang w:val="el-GR" w:eastAsia="el-GR"/>
        </w:rPr>
        <w:t xml:space="preserve"> € </w:t>
      </w:r>
    </w:p>
    <w:p w14:paraId="7241656F" w14:textId="0FB92630" w:rsidR="00A12B34" w:rsidRPr="001E66CF" w:rsidRDefault="00C34C6D" w:rsidP="00C34C6D">
      <w:pPr>
        <w:pStyle w:val="3"/>
        <w:jc w:val="center"/>
        <w:rPr>
          <w:rFonts w:ascii="Arial" w:hAnsi="Arial" w:cs="Arial"/>
          <w:szCs w:val="24"/>
        </w:rPr>
      </w:pPr>
      <w:r w:rsidRPr="00C34C6D">
        <w:rPr>
          <w:rFonts w:ascii="Arial" w:eastAsia="Calibri" w:hAnsi="Arial" w:cs="Arial"/>
          <w:b/>
          <w:sz w:val="28"/>
          <w:szCs w:val="24"/>
          <w:lang w:val="el-GR" w:eastAsia="el-GR"/>
        </w:rPr>
        <w:t>συμπεριλαμβανομένου του ΦΠΑ 24%</w:t>
      </w:r>
      <w:r w:rsidR="00A12B34" w:rsidRPr="001E66CF">
        <w:rPr>
          <w:rFonts w:ascii="Arial" w:hAnsi="Arial" w:cs="Arial"/>
          <w:szCs w:val="24"/>
        </w:rPr>
        <w:t xml:space="preserve"> </w:t>
      </w:r>
    </w:p>
    <w:p w14:paraId="51DD5267" w14:textId="77777777" w:rsidR="00EE2ACF" w:rsidRPr="001E66CF" w:rsidRDefault="00EE2ACF">
      <w:pPr>
        <w:pStyle w:val="3"/>
        <w:rPr>
          <w:rFonts w:ascii="Arial" w:hAnsi="Arial" w:cs="Arial"/>
          <w:szCs w:val="24"/>
        </w:rPr>
      </w:pPr>
    </w:p>
    <w:p w14:paraId="32AF15A8" w14:textId="77777777" w:rsidR="00EE2ACF" w:rsidRPr="001E66CF" w:rsidRDefault="00EE2ACF">
      <w:pPr>
        <w:pStyle w:val="3"/>
        <w:rPr>
          <w:rFonts w:ascii="Arial" w:hAnsi="Arial" w:cs="Arial"/>
          <w:szCs w:val="24"/>
        </w:rPr>
      </w:pPr>
    </w:p>
    <w:p w14:paraId="01DE9884" w14:textId="77777777" w:rsidR="00EE2ACF" w:rsidRPr="001E66CF" w:rsidRDefault="00EE2ACF">
      <w:pPr>
        <w:pStyle w:val="3"/>
        <w:rPr>
          <w:rFonts w:ascii="Arial" w:hAnsi="Arial" w:cs="Arial"/>
          <w:szCs w:val="24"/>
        </w:rPr>
      </w:pPr>
      <w:r w:rsidRPr="001E66CF">
        <w:rPr>
          <w:rFonts w:ascii="Arial" w:hAnsi="Arial" w:cs="Arial"/>
          <w:szCs w:val="24"/>
        </w:rPr>
        <w:t xml:space="preserve">    </w:t>
      </w:r>
    </w:p>
    <w:p w14:paraId="538DA232" w14:textId="77777777" w:rsidR="00EE2ACF" w:rsidRPr="001E66CF" w:rsidRDefault="00EE2ACF">
      <w:pPr>
        <w:pStyle w:val="3"/>
        <w:rPr>
          <w:rFonts w:ascii="Arial" w:hAnsi="Arial" w:cs="Arial"/>
          <w:szCs w:val="24"/>
        </w:rPr>
      </w:pPr>
    </w:p>
    <w:p w14:paraId="7B943260" w14:textId="77777777" w:rsidR="00894AA2" w:rsidRPr="001E66CF" w:rsidRDefault="00894AA2" w:rsidP="00894AA2">
      <w:pPr>
        <w:pStyle w:val="3"/>
        <w:jc w:val="left"/>
        <w:rPr>
          <w:rFonts w:ascii="Arial" w:hAnsi="Arial" w:cs="Arial"/>
          <w:szCs w:val="24"/>
        </w:rPr>
      </w:pPr>
      <w:r w:rsidRPr="001E66CF">
        <w:rPr>
          <w:rFonts w:ascii="Arial" w:hAnsi="Arial" w:cs="Arial"/>
          <w:szCs w:val="24"/>
        </w:rPr>
        <w:t xml:space="preserve">CPV :  </w:t>
      </w:r>
      <w:r w:rsidR="00895120" w:rsidRPr="001E66CF">
        <w:rPr>
          <w:rFonts w:ascii="Arial" w:hAnsi="Arial" w:cs="Arial"/>
          <w:szCs w:val="24"/>
        </w:rPr>
        <w:t xml:space="preserve">34928480-6 </w:t>
      </w:r>
      <w:r w:rsidR="0065638C" w:rsidRPr="001E66CF">
        <w:rPr>
          <w:rFonts w:ascii="Arial" w:hAnsi="Arial" w:cs="Arial"/>
          <w:szCs w:val="24"/>
        </w:rPr>
        <w:t>(</w:t>
      </w:r>
      <w:r w:rsidR="00895120" w:rsidRPr="001E66CF">
        <w:rPr>
          <w:rFonts w:ascii="Arial" w:hAnsi="Arial" w:cs="Arial"/>
          <w:szCs w:val="24"/>
          <w:lang w:val="el-GR"/>
        </w:rPr>
        <w:t>δοχεία και κάδοι απορριμμάτων</w:t>
      </w:r>
      <w:r w:rsidR="0065638C" w:rsidRPr="001E66CF">
        <w:rPr>
          <w:rFonts w:ascii="Arial" w:hAnsi="Arial" w:cs="Arial"/>
          <w:szCs w:val="24"/>
        </w:rPr>
        <w:t>)</w:t>
      </w:r>
    </w:p>
    <w:p w14:paraId="7F5D9863" w14:textId="77777777" w:rsidR="00EE2ACF" w:rsidRPr="001E66CF" w:rsidRDefault="00894AA2">
      <w:pPr>
        <w:pStyle w:val="3"/>
        <w:rPr>
          <w:rFonts w:ascii="Arial" w:hAnsi="Arial" w:cs="Arial"/>
          <w:szCs w:val="24"/>
        </w:rPr>
      </w:pPr>
      <w:r w:rsidRPr="001E66CF">
        <w:rPr>
          <w:rFonts w:ascii="Arial" w:hAnsi="Arial" w:cs="Arial"/>
          <w:szCs w:val="24"/>
        </w:rPr>
        <w:t xml:space="preserve">ΚΑ :  </w:t>
      </w:r>
      <w:r w:rsidR="00A96987" w:rsidRPr="001E66CF">
        <w:rPr>
          <w:rFonts w:ascii="Arial" w:eastAsia="Calibri" w:hAnsi="Arial" w:cs="Arial"/>
          <w:szCs w:val="24"/>
        </w:rPr>
        <w:t>20.7131.0004</w:t>
      </w:r>
      <w:r w:rsidR="00A96987" w:rsidRPr="001E66CF">
        <w:rPr>
          <w:rFonts w:ascii="Arial" w:hAnsi="Arial" w:cs="Arial"/>
          <w:szCs w:val="24"/>
        </w:rPr>
        <w:t xml:space="preserve"> </w:t>
      </w:r>
      <w:r w:rsidR="0065638C" w:rsidRPr="001E66CF">
        <w:rPr>
          <w:rFonts w:ascii="Arial" w:hAnsi="Arial" w:cs="Arial"/>
          <w:szCs w:val="24"/>
        </w:rPr>
        <w:t>(</w:t>
      </w:r>
      <w:r w:rsidR="002A17AD" w:rsidRPr="001E66CF">
        <w:rPr>
          <w:rFonts w:ascii="Arial" w:hAnsi="Arial" w:cs="Arial"/>
          <w:szCs w:val="24"/>
        </w:rPr>
        <w:t xml:space="preserve">Προμήθεια </w:t>
      </w:r>
      <w:r w:rsidR="00170F43" w:rsidRPr="001E66CF">
        <w:rPr>
          <w:rFonts w:ascii="Arial" w:hAnsi="Arial" w:cs="Arial"/>
          <w:szCs w:val="24"/>
        </w:rPr>
        <w:t xml:space="preserve"> κάδων απορριμμάτων</w:t>
      </w:r>
      <w:r w:rsidR="0065638C" w:rsidRPr="001E66CF">
        <w:rPr>
          <w:rFonts w:ascii="Arial" w:hAnsi="Arial" w:cs="Arial"/>
          <w:szCs w:val="24"/>
        </w:rPr>
        <w:t>)</w:t>
      </w:r>
      <w:r w:rsidR="00170F43" w:rsidRPr="001E66CF">
        <w:rPr>
          <w:rFonts w:ascii="Arial" w:hAnsi="Arial" w:cs="Arial"/>
          <w:szCs w:val="24"/>
        </w:rPr>
        <w:t xml:space="preserve"> </w:t>
      </w:r>
    </w:p>
    <w:p w14:paraId="44AC168F" w14:textId="77777777" w:rsidR="00EE2ACF" w:rsidRPr="001E66CF" w:rsidRDefault="00EE2ACF">
      <w:pPr>
        <w:pStyle w:val="3"/>
        <w:rPr>
          <w:rFonts w:ascii="Arial" w:hAnsi="Arial" w:cs="Arial"/>
          <w:szCs w:val="24"/>
        </w:rPr>
      </w:pPr>
    </w:p>
    <w:p w14:paraId="18EA4AE3" w14:textId="77777777" w:rsidR="00EE2ACF" w:rsidRPr="001E66CF" w:rsidRDefault="00EE2ACF">
      <w:pPr>
        <w:pStyle w:val="3"/>
        <w:rPr>
          <w:rFonts w:ascii="Arial" w:hAnsi="Arial" w:cs="Arial"/>
          <w:szCs w:val="24"/>
        </w:rPr>
      </w:pPr>
    </w:p>
    <w:p w14:paraId="6F479F42" w14:textId="77777777" w:rsidR="00EE2ACF" w:rsidRPr="001E66CF" w:rsidRDefault="00EE2ACF">
      <w:pPr>
        <w:pStyle w:val="3"/>
        <w:rPr>
          <w:rFonts w:ascii="Arial" w:hAnsi="Arial" w:cs="Arial"/>
          <w:szCs w:val="24"/>
        </w:rPr>
      </w:pPr>
    </w:p>
    <w:p w14:paraId="29B59B0B" w14:textId="77777777" w:rsidR="00FA6BA9" w:rsidRPr="001E66CF" w:rsidRDefault="00FA6BA9" w:rsidP="00DB46E4">
      <w:pPr>
        <w:pStyle w:val="3"/>
        <w:jc w:val="center"/>
        <w:rPr>
          <w:rFonts w:ascii="Arial" w:hAnsi="Arial" w:cs="Arial"/>
          <w:szCs w:val="24"/>
        </w:rPr>
      </w:pPr>
    </w:p>
    <w:p w14:paraId="3709B669" w14:textId="77777777" w:rsidR="00FA6BA9" w:rsidRPr="001E66CF" w:rsidRDefault="00FA6BA9" w:rsidP="00DB46E4">
      <w:pPr>
        <w:pStyle w:val="3"/>
        <w:jc w:val="center"/>
        <w:rPr>
          <w:rFonts w:ascii="Arial" w:hAnsi="Arial" w:cs="Arial"/>
          <w:szCs w:val="24"/>
        </w:rPr>
      </w:pPr>
    </w:p>
    <w:p w14:paraId="0AA7A394" w14:textId="77777777" w:rsidR="00FA6BA9" w:rsidRPr="001E66CF" w:rsidRDefault="00FA6BA9" w:rsidP="00DB46E4">
      <w:pPr>
        <w:pStyle w:val="3"/>
        <w:jc w:val="center"/>
        <w:rPr>
          <w:rFonts w:ascii="Arial" w:hAnsi="Arial" w:cs="Arial"/>
          <w:szCs w:val="24"/>
        </w:rPr>
      </w:pPr>
    </w:p>
    <w:p w14:paraId="5C3B188A" w14:textId="77777777" w:rsidR="00170F43" w:rsidRPr="001E66CF" w:rsidRDefault="00170F43" w:rsidP="005D73E3">
      <w:pPr>
        <w:pBdr>
          <w:left w:val="none" w:sz="0" w:space="0" w:color="auto"/>
        </w:pBdr>
        <w:rPr>
          <w:rFonts w:ascii="Arial" w:hAnsi="Arial" w:cs="Arial"/>
          <w:b/>
          <w:szCs w:val="24"/>
          <w:u w:val="single"/>
        </w:rPr>
      </w:pPr>
      <w:r w:rsidRPr="001E66CF">
        <w:rPr>
          <w:rFonts w:ascii="Arial" w:hAnsi="Arial" w:cs="Arial"/>
          <w:b/>
          <w:szCs w:val="24"/>
          <w:u w:val="single"/>
        </w:rPr>
        <w:t>Περιεχόμενα  μελέτης:</w:t>
      </w:r>
    </w:p>
    <w:p w14:paraId="622953AD" w14:textId="77777777" w:rsidR="00170F43" w:rsidRPr="001E66CF" w:rsidRDefault="00D86C2B" w:rsidP="005D73E3">
      <w:pPr>
        <w:numPr>
          <w:ilvl w:val="0"/>
          <w:numId w:val="9"/>
        </w:numPr>
        <w:pBdr>
          <w:left w:val="none" w:sz="0" w:space="0" w:color="auto"/>
        </w:pBdr>
        <w:tabs>
          <w:tab w:val="left" w:pos="284"/>
        </w:tabs>
        <w:suppressAutoHyphens/>
        <w:ind w:left="0" w:firstLine="0"/>
        <w:rPr>
          <w:rFonts w:ascii="Arial" w:hAnsi="Arial" w:cs="Arial"/>
          <w:szCs w:val="24"/>
        </w:rPr>
      </w:pPr>
      <w:r w:rsidRPr="001E66CF">
        <w:rPr>
          <w:rFonts w:ascii="Arial" w:hAnsi="Arial" w:cs="Arial"/>
          <w:szCs w:val="24"/>
        </w:rPr>
        <w:t>Τεκμηρίωση Σκοπιμότητας Της Προμήθειας</w:t>
      </w:r>
    </w:p>
    <w:p w14:paraId="667C031D" w14:textId="77777777" w:rsidR="00170F43" w:rsidRPr="001E66CF" w:rsidRDefault="00170F43" w:rsidP="005D73E3">
      <w:pPr>
        <w:numPr>
          <w:ilvl w:val="0"/>
          <w:numId w:val="9"/>
        </w:numPr>
        <w:pBdr>
          <w:left w:val="none" w:sz="0" w:space="0" w:color="auto"/>
        </w:pBdr>
        <w:tabs>
          <w:tab w:val="left" w:pos="284"/>
        </w:tabs>
        <w:suppressAutoHyphens/>
        <w:ind w:left="0" w:firstLine="0"/>
        <w:rPr>
          <w:rFonts w:ascii="Arial" w:hAnsi="Arial" w:cs="Arial"/>
          <w:szCs w:val="24"/>
        </w:rPr>
      </w:pPr>
      <w:r w:rsidRPr="001E66CF">
        <w:rPr>
          <w:rFonts w:ascii="Arial" w:hAnsi="Arial" w:cs="Arial"/>
          <w:szCs w:val="24"/>
        </w:rPr>
        <w:t>Τεχνικά χαρακτηριστικά (προδιαγραφές)</w:t>
      </w:r>
    </w:p>
    <w:p w14:paraId="3E90659F" w14:textId="77777777" w:rsidR="00170F43" w:rsidRPr="001E66CF" w:rsidRDefault="00170F43" w:rsidP="005D73E3">
      <w:pPr>
        <w:numPr>
          <w:ilvl w:val="0"/>
          <w:numId w:val="9"/>
        </w:numPr>
        <w:pBdr>
          <w:left w:val="none" w:sz="0" w:space="0" w:color="auto"/>
        </w:pBdr>
        <w:tabs>
          <w:tab w:val="left" w:pos="284"/>
        </w:tabs>
        <w:suppressAutoHyphens/>
        <w:ind w:left="0" w:firstLine="0"/>
        <w:rPr>
          <w:rFonts w:ascii="Arial" w:hAnsi="Arial" w:cs="Arial"/>
          <w:szCs w:val="24"/>
        </w:rPr>
      </w:pPr>
      <w:proofErr w:type="spellStart"/>
      <w:r w:rsidRPr="001E66CF">
        <w:rPr>
          <w:rFonts w:ascii="Arial" w:hAnsi="Arial" w:cs="Arial"/>
          <w:szCs w:val="24"/>
        </w:rPr>
        <w:t>Προμέτρηση</w:t>
      </w:r>
      <w:proofErr w:type="spellEnd"/>
      <w:r w:rsidRPr="001E66CF">
        <w:rPr>
          <w:rFonts w:ascii="Arial" w:hAnsi="Arial" w:cs="Arial"/>
          <w:szCs w:val="24"/>
        </w:rPr>
        <w:t xml:space="preserve">  - Προϋπολογισμός</w:t>
      </w:r>
    </w:p>
    <w:p w14:paraId="449768CB" w14:textId="77777777" w:rsidR="00170F43" w:rsidRPr="001E66CF" w:rsidRDefault="001F6AD8" w:rsidP="005D73E3">
      <w:pPr>
        <w:numPr>
          <w:ilvl w:val="0"/>
          <w:numId w:val="9"/>
        </w:numPr>
        <w:pBdr>
          <w:left w:val="none" w:sz="0" w:space="0" w:color="auto"/>
        </w:pBdr>
        <w:tabs>
          <w:tab w:val="left" w:pos="284"/>
        </w:tabs>
        <w:suppressAutoHyphens/>
        <w:ind w:left="0" w:firstLine="0"/>
        <w:rPr>
          <w:rFonts w:ascii="Arial" w:hAnsi="Arial" w:cs="Arial"/>
          <w:szCs w:val="24"/>
        </w:rPr>
      </w:pPr>
      <w:r w:rsidRPr="001E66CF">
        <w:rPr>
          <w:rFonts w:ascii="Arial" w:hAnsi="Arial" w:cs="Arial"/>
          <w:szCs w:val="24"/>
        </w:rPr>
        <w:t xml:space="preserve">Γενική - Ειδική </w:t>
      </w:r>
      <w:r w:rsidR="00170F43" w:rsidRPr="001E66CF">
        <w:rPr>
          <w:rFonts w:ascii="Arial" w:hAnsi="Arial" w:cs="Arial"/>
          <w:szCs w:val="24"/>
        </w:rPr>
        <w:t>Συγγραφή Υποχρεώσεων</w:t>
      </w:r>
    </w:p>
    <w:p w14:paraId="7F9BFA06" w14:textId="77777777" w:rsidR="00170F43" w:rsidRPr="001E66CF" w:rsidRDefault="00170F43" w:rsidP="005D73E3">
      <w:pPr>
        <w:numPr>
          <w:ilvl w:val="0"/>
          <w:numId w:val="9"/>
        </w:numPr>
        <w:pBdr>
          <w:left w:val="none" w:sz="0" w:space="0" w:color="auto"/>
        </w:pBdr>
        <w:tabs>
          <w:tab w:val="left" w:pos="284"/>
        </w:tabs>
        <w:suppressAutoHyphens/>
        <w:ind w:left="0" w:firstLine="0"/>
        <w:rPr>
          <w:rFonts w:ascii="Arial" w:hAnsi="Arial" w:cs="Arial"/>
          <w:szCs w:val="24"/>
        </w:rPr>
      </w:pPr>
      <w:r w:rsidRPr="001E66CF">
        <w:rPr>
          <w:rFonts w:ascii="Arial" w:hAnsi="Arial" w:cs="Arial"/>
          <w:szCs w:val="24"/>
        </w:rPr>
        <w:t xml:space="preserve">Τιμολόγιο </w:t>
      </w:r>
      <w:r w:rsidR="001F6AD8" w:rsidRPr="001E66CF">
        <w:rPr>
          <w:rFonts w:ascii="Arial" w:hAnsi="Arial" w:cs="Arial"/>
          <w:szCs w:val="24"/>
        </w:rPr>
        <w:t>Προσφοράς</w:t>
      </w:r>
    </w:p>
    <w:p w14:paraId="1DD3C6EC" w14:textId="77777777" w:rsidR="00FA6BA9" w:rsidRPr="001E66CF" w:rsidRDefault="00FA6BA9" w:rsidP="00170F43">
      <w:pPr>
        <w:pStyle w:val="3"/>
        <w:rPr>
          <w:rFonts w:ascii="Arial" w:hAnsi="Arial" w:cs="Arial"/>
          <w:szCs w:val="24"/>
        </w:rPr>
      </w:pPr>
    </w:p>
    <w:p w14:paraId="60830042" w14:textId="77777777" w:rsidR="00FA6BA9" w:rsidRPr="001E66CF" w:rsidRDefault="00FA6BA9" w:rsidP="00DB46E4">
      <w:pPr>
        <w:pStyle w:val="3"/>
        <w:jc w:val="center"/>
        <w:rPr>
          <w:rFonts w:ascii="Arial" w:hAnsi="Arial" w:cs="Arial"/>
          <w:szCs w:val="24"/>
        </w:rPr>
      </w:pPr>
    </w:p>
    <w:p w14:paraId="1CADCA7B" w14:textId="5351F318" w:rsidR="00FA6BA9" w:rsidRPr="00256339" w:rsidRDefault="00256339" w:rsidP="008B19C9">
      <w:pPr>
        <w:pStyle w:val="3"/>
        <w:jc w:val="center"/>
        <w:rPr>
          <w:rFonts w:ascii="Arial" w:hAnsi="Arial" w:cs="Arial"/>
          <w:b/>
          <w:bCs/>
          <w:szCs w:val="24"/>
          <w:lang w:val="el-GR"/>
        </w:rPr>
      </w:pPr>
      <w:r w:rsidRPr="00256339">
        <w:rPr>
          <w:rFonts w:ascii="Arial" w:hAnsi="Arial" w:cs="Arial"/>
          <w:b/>
          <w:bCs/>
          <w:szCs w:val="24"/>
          <w:lang w:val="el-GR"/>
        </w:rPr>
        <w:t>2021</w:t>
      </w:r>
    </w:p>
    <w:p w14:paraId="523D96BE" w14:textId="77777777" w:rsidR="008B19C9" w:rsidRPr="001E66CF" w:rsidRDefault="008B19C9" w:rsidP="008B19C9">
      <w:pPr>
        <w:pBdr>
          <w:left w:val="none" w:sz="0" w:space="0" w:color="auto"/>
        </w:pBdr>
        <w:rPr>
          <w:rFonts w:ascii="Arial" w:hAnsi="Arial" w:cs="Arial"/>
          <w:szCs w:val="24"/>
        </w:rPr>
      </w:pPr>
    </w:p>
    <w:p w14:paraId="1FCCCA7F" w14:textId="77777777" w:rsidR="008B19C9" w:rsidRPr="001E66CF" w:rsidRDefault="008B19C9" w:rsidP="008B19C9">
      <w:pPr>
        <w:pBdr>
          <w:left w:val="none" w:sz="0" w:space="0" w:color="auto"/>
        </w:pBdr>
        <w:rPr>
          <w:rFonts w:ascii="Arial" w:hAnsi="Arial" w:cs="Arial"/>
          <w:szCs w:val="24"/>
        </w:rPr>
      </w:pPr>
    </w:p>
    <w:p w14:paraId="0E812AF4" w14:textId="77777777" w:rsidR="008B19C9" w:rsidRPr="001E66CF" w:rsidRDefault="008B19C9" w:rsidP="008B19C9">
      <w:pPr>
        <w:pBdr>
          <w:left w:val="none" w:sz="0" w:space="0" w:color="auto"/>
        </w:pBdr>
        <w:rPr>
          <w:rFonts w:ascii="Arial" w:hAnsi="Arial" w:cs="Arial"/>
          <w:szCs w:val="24"/>
        </w:rPr>
      </w:pPr>
    </w:p>
    <w:p w14:paraId="0C598AB1" w14:textId="77777777" w:rsidR="008B19C9" w:rsidRPr="001E66CF" w:rsidRDefault="008B19C9" w:rsidP="008B19C9">
      <w:pPr>
        <w:pBdr>
          <w:left w:val="none" w:sz="0" w:space="0" w:color="auto"/>
        </w:pBdr>
        <w:rPr>
          <w:rFonts w:ascii="Arial" w:hAnsi="Arial" w:cs="Arial"/>
          <w:szCs w:val="24"/>
        </w:rPr>
      </w:pPr>
    </w:p>
    <w:p w14:paraId="77CB18F7" w14:textId="77777777" w:rsidR="00256339" w:rsidRDefault="00256339" w:rsidP="00256339">
      <w:pPr>
        <w:pStyle w:val="3"/>
        <w:rPr>
          <w:rFonts w:ascii="Arial" w:hAnsi="Arial" w:cs="Arial"/>
          <w:b/>
          <w:bCs/>
          <w:szCs w:val="24"/>
          <w:lang w:val="el-GR"/>
        </w:rPr>
      </w:pPr>
    </w:p>
    <w:p w14:paraId="4D0A7374" w14:textId="77777777" w:rsidR="00256339" w:rsidRDefault="00256339" w:rsidP="00256339">
      <w:pPr>
        <w:pStyle w:val="3"/>
        <w:rPr>
          <w:rFonts w:ascii="Arial" w:hAnsi="Arial" w:cs="Arial"/>
          <w:b/>
          <w:bCs/>
          <w:szCs w:val="24"/>
          <w:lang w:val="el-GR"/>
        </w:rPr>
      </w:pPr>
    </w:p>
    <w:p w14:paraId="74D9F408" w14:textId="77777777" w:rsidR="00256339" w:rsidRDefault="00256339" w:rsidP="00256339">
      <w:pPr>
        <w:pStyle w:val="3"/>
        <w:rPr>
          <w:rFonts w:ascii="Arial" w:hAnsi="Arial" w:cs="Arial"/>
          <w:b/>
          <w:bCs/>
          <w:szCs w:val="24"/>
          <w:lang w:val="el-GR"/>
        </w:rPr>
      </w:pPr>
    </w:p>
    <w:p w14:paraId="717430B2" w14:textId="24FC0F0C" w:rsidR="00BD5312" w:rsidRPr="001E66CF" w:rsidRDefault="00F84718" w:rsidP="00256339">
      <w:pPr>
        <w:pStyle w:val="3"/>
        <w:rPr>
          <w:rFonts w:ascii="Arial" w:hAnsi="Arial" w:cs="Arial"/>
          <w:b/>
          <w:szCs w:val="24"/>
        </w:rPr>
      </w:pPr>
      <w:r w:rsidRPr="001E66CF">
        <w:rPr>
          <w:rFonts w:ascii="Arial" w:hAnsi="Arial" w:cs="Arial"/>
          <w:b/>
          <w:bCs/>
          <w:szCs w:val="24"/>
          <w:lang w:val="el-GR"/>
        </w:rPr>
        <w:t xml:space="preserve">  </w:t>
      </w:r>
      <w:r w:rsidR="00BD5312" w:rsidRPr="001E66CF">
        <w:rPr>
          <w:rFonts w:ascii="Arial" w:hAnsi="Arial" w:cs="Arial"/>
          <w:b/>
          <w:bCs/>
          <w:szCs w:val="24"/>
          <w:lang w:val="el-GR"/>
        </w:rPr>
        <w:t xml:space="preserve">  </w:t>
      </w:r>
      <w:r w:rsidR="00BD5312" w:rsidRPr="001E66CF">
        <w:rPr>
          <w:rFonts w:ascii="Arial" w:hAnsi="Arial" w:cs="Arial"/>
          <w:b/>
          <w:bCs/>
          <w:szCs w:val="24"/>
        </w:rPr>
        <w:t xml:space="preserve">   </w:t>
      </w:r>
      <w:r w:rsidR="001E66CF">
        <w:rPr>
          <w:rFonts w:ascii="Arial" w:hAnsi="Arial" w:cs="Arial"/>
          <w:b/>
          <w:noProof/>
          <w:szCs w:val="24"/>
        </w:rPr>
        <w:drawing>
          <wp:inline distT="0" distB="0" distL="0" distR="0" wp14:anchorId="2A5910E8" wp14:editId="35EA6E92">
            <wp:extent cx="319177" cy="319177"/>
            <wp:effectExtent l="0" t="0" r="5080" b="508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4041" cy="324041"/>
                    </a:xfrm>
                    <a:prstGeom prst="rect">
                      <a:avLst/>
                    </a:prstGeom>
                  </pic:spPr>
                </pic:pic>
              </a:graphicData>
            </a:graphic>
          </wp:inline>
        </w:drawing>
      </w:r>
    </w:p>
    <w:tbl>
      <w:tblPr>
        <w:tblW w:w="9497" w:type="dxa"/>
        <w:tblLook w:val="01E0" w:firstRow="1" w:lastRow="1" w:firstColumn="1" w:lastColumn="1" w:noHBand="0" w:noVBand="0"/>
      </w:tblPr>
      <w:tblGrid>
        <w:gridCol w:w="3270"/>
        <w:gridCol w:w="6227"/>
      </w:tblGrid>
      <w:tr w:rsidR="00C34C6D" w:rsidRPr="001E66CF" w14:paraId="19487291" w14:textId="77777777" w:rsidTr="00C34C6D">
        <w:trPr>
          <w:trHeight w:val="1304"/>
        </w:trPr>
        <w:tc>
          <w:tcPr>
            <w:tcW w:w="3270" w:type="dxa"/>
          </w:tcPr>
          <w:p w14:paraId="117D1813" w14:textId="77777777" w:rsidR="00C34C6D" w:rsidRPr="001E66CF" w:rsidRDefault="00C34C6D" w:rsidP="00C34C6D">
            <w:pPr>
              <w:pStyle w:val="3"/>
              <w:rPr>
                <w:rFonts w:ascii="Arial" w:hAnsi="Arial" w:cs="Arial"/>
                <w:b/>
                <w:szCs w:val="24"/>
                <w:lang w:val="el-GR" w:eastAsia="el-GR"/>
              </w:rPr>
            </w:pPr>
            <w:r w:rsidRPr="001E66CF">
              <w:rPr>
                <w:rFonts w:ascii="Arial" w:hAnsi="Arial" w:cs="Arial"/>
                <w:b/>
                <w:szCs w:val="24"/>
                <w:lang w:val="el-GR" w:eastAsia="el-GR"/>
              </w:rPr>
              <w:t xml:space="preserve">ΔΗΜΟΣ ΚΑΒΑΛΑΣ </w:t>
            </w:r>
          </w:p>
          <w:p w14:paraId="07114AAD" w14:textId="77777777" w:rsidR="00C34C6D" w:rsidRPr="001E66CF" w:rsidRDefault="00C34C6D" w:rsidP="00C34C6D">
            <w:pPr>
              <w:pBdr>
                <w:left w:val="none" w:sz="0" w:space="0" w:color="auto"/>
              </w:pBdr>
              <w:spacing w:line="240" w:lineRule="atLeast"/>
              <w:jc w:val="both"/>
              <w:rPr>
                <w:rFonts w:ascii="Arial" w:hAnsi="Arial" w:cs="Arial"/>
                <w:b/>
                <w:szCs w:val="24"/>
              </w:rPr>
            </w:pPr>
            <w:r w:rsidRPr="001E66CF">
              <w:rPr>
                <w:rFonts w:ascii="Arial" w:hAnsi="Arial" w:cs="Arial"/>
                <w:b/>
                <w:szCs w:val="24"/>
              </w:rPr>
              <w:t>Δ/</w:t>
            </w:r>
            <w:proofErr w:type="spellStart"/>
            <w:r w:rsidRPr="001E66CF">
              <w:rPr>
                <w:rFonts w:ascii="Arial" w:hAnsi="Arial" w:cs="Arial"/>
                <w:b/>
                <w:szCs w:val="24"/>
              </w:rPr>
              <w:t>νση</w:t>
            </w:r>
            <w:proofErr w:type="spellEnd"/>
            <w:r w:rsidRPr="001E66CF">
              <w:rPr>
                <w:rFonts w:ascii="Arial" w:hAnsi="Arial" w:cs="Arial"/>
                <w:b/>
                <w:szCs w:val="24"/>
              </w:rPr>
              <w:t xml:space="preserve">  Ποιότητας Ζωής                                      </w:t>
            </w:r>
          </w:p>
          <w:p w14:paraId="3D6A840C" w14:textId="451BA813" w:rsidR="00C34C6D" w:rsidRPr="001E66CF" w:rsidRDefault="00C34C6D" w:rsidP="00C34C6D">
            <w:pPr>
              <w:pBdr>
                <w:left w:val="none" w:sz="0" w:space="0" w:color="auto"/>
              </w:pBdr>
              <w:spacing w:line="240" w:lineRule="atLeast"/>
              <w:jc w:val="both"/>
              <w:rPr>
                <w:rFonts w:ascii="Arial" w:hAnsi="Arial" w:cs="Arial"/>
                <w:b/>
                <w:szCs w:val="24"/>
              </w:rPr>
            </w:pPr>
            <w:r w:rsidRPr="001E66CF">
              <w:rPr>
                <w:rFonts w:ascii="Arial" w:hAnsi="Arial" w:cs="Arial"/>
                <w:b/>
                <w:szCs w:val="24"/>
              </w:rPr>
              <w:t xml:space="preserve">Τμήμα Καθαριότητας                          </w:t>
            </w:r>
          </w:p>
          <w:p w14:paraId="3A5898DA" w14:textId="77777777" w:rsidR="00C34C6D" w:rsidRPr="001E66CF" w:rsidRDefault="00C34C6D" w:rsidP="00C34C6D">
            <w:pPr>
              <w:pBdr>
                <w:left w:val="none" w:sz="0" w:space="0" w:color="auto"/>
              </w:pBdr>
              <w:spacing w:line="240" w:lineRule="atLeast"/>
              <w:jc w:val="both"/>
              <w:rPr>
                <w:rFonts w:ascii="Arial" w:hAnsi="Arial" w:cs="Arial"/>
                <w:b/>
                <w:szCs w:val="24"/>
              </w:rPr>
            </w:pPr>
          </w:p>
        </w:tc>
        <w:tc>
          <w:tcPr>
            <w:tcW w:w="6227" w:type="dxa"/>
          </w:tcPr>
          <w:p w14:paraId="05BF485E" w14:textId="7A2D1474" w:rsidR="00C34C6D" w:rsidRDefault="00C34C6D" w:rsidP="00C34C6D">
            <w:pPr>
              <w:pBdr>
                <w:left w:val="none" w:sz="0" w:space="0" w:color="auto"/>
              </w:pBdr>
              <w:spacing w:line="240" w:lineRule="atLeast"/>
              <w:jc w:val="center"/>
              <w:rPr>
                <w:rFonts w:ascii="Arial" w:hAnsi="Arial" w:cs="Arial"/>
                <w:b/>
                <w:szCs w:val="24"/>
              </w:rPr>
            </w:pPr>
            <w:r w:rsidRPr="001E66CF">
              <w:rPr>
                <w:rFonts w:ascii="Arial" w:hAnsi="Arial" w:cs="Arial"/>
                <w:b/>
                <w:szCs w:val="24"/>
              </w:rPr>
              <w:t>«</w:t>
            </w:r>
            <w:r w:rsidR="009A3598" w:rsidRPr="009A3598">
              <w:rPr>
                <w:rFonts w:ascii="Arial" w:eastAsia="Calibri" w:hAnsi="Arial" w:cs="Arial"/>
                <w:b/>
                <w:szCs w:val="24"/>
              </w:rPr>
              <w:t>Προμήθεια κάδων απορριμμάτων έτους 2021</w:t>
            </w:r>
            <w:r w:rsidRPr="001E66CF">
              <w:rPr>
                <w:rFonts w:ascii="Arial" w:hAnsi="Arial" w:cs="Arial"/>
                <w:b/>
                <w:szCs w:val="24"/>
              </w:rPr>
              <w:t>»</w:t>
            </w:r>
          </w:p>
          <w:p w14:paraId="481972F0" w14:textId="77777777" w:rsidR="00C34C6D" w:rsidRPr="001E66CF" w:rsidRDefault="00C34C6D" w:rsidP="00C34C6D">
            <w:pPr>
              <w:pBdr>
                <w:left w:val="none" w:sz="0" w:space="0" w:color="auto"/>
              </w:pBdr>
              <w:spacing w:line="240" w:lineRule="atLeast"/>
              <w:jc w:val="center"/>
              <w:rPr>
                <w:rFonts w:ascii="Arial" w:hAnsi="Arial" w:cs="Arial"/>
                <w:b/>
                <w:szCs w:val="24"/>
              </w:rPr>
            </w:pPr>
          </w:p>
          <w:p w14:paraId="1647E869" w14:textId="3FC912DE" w:rsidR="00C34C6D" w:rsidRDefault="00C34C6D" w:rsidP="00C34C6D">
            <w:pPr>
              <w:pStyle w:val="3"/>
              <w:jc w:val="center"/>
              <w:rPr>
                <w:rFonts w:ascii="Arial" w:hAnsi="Arial" w:cs="Arial"/>
                <w:b/>
                <w:szCs w:val="24"/>
              </w:rPr>
            </w:pPr>
            <w:r w:rsidRPr="001E66CF">
              <w:rPr>
                <w:rFonts w:ascii="Arial" w:hAnsi="Arial" w:cs="Arial"/>
                <w:b/>
                <w:szCs w:val="24"/>
              </w:rPr>
              <w:t xml:space="preserve">Ενδεικτικός προϋπολογισμός </w:t>
            </w:r>
            <w:r w:rsidR="002432BE">
              <w:rPr>
                <w:rFonts w:ascii="Arial" w:hAnsi="Arial" w:cs="Arial"/>
                <w:b/>
                <w:szCs w:val="24"/>
              </w:rPr>
              <w:t>64.772,64</w:t>
            </w:r>
            <w:r>
              <w:rPr>
                <w:rFonts w:ascii="Arial" w:hAnsi="Arial" w:cs="Arial"/>
                <w:b/>
                <w:szCs w:val="24"/>
                <w:lang w:val="el-GR"/>
              </w:rPr>
              <w:t xml:space="preserve"> </w:t>
            </w:r>
            <w:r w:rsidRPr="001E66CF">
              <w:rPr>
                <w:rFonts w:ascii="Arial" w:hAnsi="Arial" w:cs="Arial"/>
                <w:b/>
                <w:szCs w:val="24"/>
              </w:rPr>
              <w:t xml:space="preserve">€ </w:t>
            </w:r>
          </w:p>
          <w:p w14:paraId="31478A6B" w14:textId="5FABC8B4" w:rsidR="00C34C6D" w:rsidRPr="001E66CF" w:rsidRDefault="00C34C6D" w:rsidP="00C34C6D">
            <w:pPr>
              <w:pStyle w:val="3"/>
              <w:jc w:val="center"/>
              <w:rPr>
                <w:rFonts w:ascii="Arial" w:hAnsi="Arial" w:cs="Arial"/>
                <w:b/>
                <w:szCs w:val="24"/>
                <w:lang w:val="el-GR" w:eastAsia="el-GR"/>
              </w:rPr>
            </w:pPr>
            <w:r w:rsidRPr="001E66CF">
              <w:rPr>
                <w:rFonts w:ascii="Arial" w:hAnsi="Arial" w:cs="Arial"/>
                <w:b/>
                <w:szCs w:val="24"/>
              </w:rPr>
              <w:t>συμπ</w:t>
            </w:r>
            <w:r>
              <w:rPr>
                <w:rFonts w:ascii="Arial" w:hAnsi="Arial" w:cs="Arial"/>
                <w:b/>
                <w:szCs w:val="24"/>
                <w:lang w:val="el-GR"/>
              </w:rPr>
              <w:t>εριλαμβανομένου του</w:t>
            </w:r>
            <w:r w:rsidRPr="001E66CF">
              <w:rPr>
                <w:rFonts w:ascii="Arial" w:hAnsi="Arial" w:cs="Arial"/>
                <w:b/>
                <w:szCs w:val="24"/>
              </w:rPr>
              <w:t xml:space="preserve"> ΦΠΑ 24%</w:t>
            </w:r>
          </w:p>
        </w:tc>
      </w:tr>
    </w:tbl>
    <w:p w14:paraId="0B5FDFF3" w14:textId="77777777" w:rsidR="00735685" w:rsidRPr="001E66CF" w:rsidRDefault="00735685" w:rsidP="00735685">
      <w:pPr>
        <w:pBdr>
          <w:left w:val="none" w:sz="0" w:space="0" w:color="auto"/>
        </w:pBdr>
        <w:rPr>
          <w:rFonts w:ascii="Arial" w:hAnsi="Arial" w:cs="Arial"/>
          <w:szCs w:val="24"/>
        </w:rPr>
      </w:pPr>
    </w:p>
    <w:p w14:paraId="781F1463" w14:textId="77777777" w:rsidR="00735685" w:rsidRPr="001E66CF" w:rsidRDefault="00735685" w:rsidP="00735685">
      <w:pPr>
        <w:pBdr>
          <w:left w:val="none" w:sz="0" w:space="0" w:color="auto"/>
        </w:pBdr>
        <w:spacing w:line="240" w:lineRule="atLeast"/>
        <w:jc w:val="center"/>
        <w:rPr>
          <w:rFonts w:ascii="Arial" w:hAnsi="Arial" w:cs="Arial"/>
          <w:szCs w:val="24"/>
        </w:rPr>
      </w:pPr>
      <w:r w:rsidRPr="001E66CF">
        <w:rPr>
          <w:rFonts w:ascii="Arial" w:hAnsi="Arial" w:cs="Arial"/>
          <w:b/>
          <w:szCs w:val="24"/>
          <w:u w:val="single"/>
        </w:rPr>
        <w:t>ΤΕΚΜΗΡΙΩΣΗ ΣΚΟΠΙΜΟΤΗΤΑΣ ΤΗΣ ΠΡΟΜΗΘΕΙΑΣ</w:t>
      </w:r>
    </w:p>
    <w:p w14:paraId="5B5E131F" w14:textId="77777777" w:rsidR="00E44EED" w:rsidRPr="001E66CF" w:rsidRDefault="00E44EED">
      <w:pPr>
        <w:pBdr>
          <w:left w:val="none" w:sz="0" w:space="0" w:color="auto"/>
        </w:pBdr>
        <w:spacing w:line="240" w:lineRule="atLeast"/>
        <w:jc w:val="both"/>
        <w:rPr>
          <w:rFonts w:ascii="Arial" w:hAnsi="Arial" w:cs="Arial"/>
          <w:szCs w:val="24"/>
        </w:rPr>
      </w:pPr>
    </w:p>
    <w:p w14:paraId="5DFA4E47" w14:textId="46CA2211" w:rsidR="00541242" w:rsidRDefault="000B68E2" w:rsidP="004B326D">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Οι </w:t>
      </w:r>
      <w:r w:rsidR="00EE2ACF" w:rsidRPr="001E66CF">
        <w:rPr>
          <w:rFonts w:ascii="Arial" w:hAnsi="Arial" w:cs="Arial"/>
          <w:szCs w:val="24"/>
        </w:rPr>
        <w:t xml:space="preserve">τεχνικές προδιαγραφές </w:t>
      </w:r>
      <w:r w:rsidRPr="001E66CF">
        <w:rPr>
          <w:rFonts w:ascii="Arial" w:hAnsi="Arial" w:cs="Arial"/>
          <w:szCs w:val="24"/>
        </w:rPr>
        <w:t>αφορούν στην</w:t>
      </w:r>
      <w:r w:rsidR="00EE2ACF" w:rsidRPr="001E66CF">
        <w:rPr>
          <w:rFonts w:ascii="Arial" w:hAnsi="Arial" w:cs="Arial"/>
          <w:szCs w:val="24"/>
        </w:rPr>
        <w:t xml:space="preserve"> προμήθεια </w:t>
      </w:r>
      <w:r w:rsidR="00541242">
        <w:rPr>
          <w:rFonts w:ascii="Arial" w:hAnsi="Arial" w:cs="Arial"/>
          <w:szCs w:val="24"/>
        </w:rPr>
        <w:t>2 Τμημάτων:</w:t>
      </w:r>
    </w:p>
    <w:p w14:paraId="5389C64F" w14:textId="77777777" w:rsidR="0056257C" w:rsidRDefault="0056257C" w:rsidP="004B326D">
      <w:pPr>
        <w:pBdr>
          <w:left w:val="none" w:sz="0" w:space="0" w:color="auto"/>
        </w:pBdr>
        <w:spacing w:after="120" w:line="240" w:lineRule="atLeast"/>
        <w:jc w:val="both"/>
        <w:rPr>
          <w:rFonts w:ascii="Arial" w:hAnsi="Arial" w:cs="Arial"/>
          <w:szCs w:val="24"/>
        </w:rPr>
      </w:pPr>
    </w:p>
    <w:p w14:paraId="43108186" w14:textId="51389927" w:rsidR="00EE2ACF" w:rsidRPr="009A3598" w:rsidRDefault="00541242" w:rsidP="00541242">
      <w:pPr>
        <w:pBdr>
          <w:left w:val="none" w:sz="0" w:space="0" w:color="auto"/>
        </w:pBdr>
        <w:spacing w:after="120" w:line="240" w:lineRule="atLeast"/>
        <w:ind w:left="360"/>
        <w:jc w:val="both"/>
        <w:rPr>
          <w:rFonts w:ascii="Arial" w:hAnsi="Arial" w:cs="Arial"/>
          <w:szCs w:val="24"/>
        </w:rPr>
      </w:pPr>
      <w:r w:rsidRPr="00541242">
        <w:rPr>
          <w:rFonts w:ascii="Arial" w:hAnsi="Arial" w:cs="Arial"/>
          <w:b/>
          <w:bCs/>
          <w:szCs w:val="24"/>
          <w:u w:val="single"/>
        </w:rPr>
        <w:t>Τμήμα 1:</w:t>
      </w:r>
      <w:r>
        <w:rPr>
          <w:rFonts w:ascii="Arial" w:hAnsi="Arial" w:cs="Arial"/>
          <w:szCs w:val="24"/>
        </w:rPr>
        <w:t xml:space="preserve"> </w:t>
      </w:r>
      <w:r w:rsidR="000B68E2" w:rsidRPr="00541242">
        <w:rPr>
          <w:rFonts w:ascii="Arial" w:hAnsi="Arial" w:cs="Arial"/>
          <w:szCs w:val="24"/>
        </w:rPr>
        <w:t>καινούργιων</w:t>
      </w:r>
      <w:r w:rsidR="00E545C4" w:rsidRPr="00541242">
        <w:rPr>
          <w:rFonts w:ascii="Arial" w:hAnsi="Arial" w:cs="Arial"/>
          <w:szCs w:val="24"/>
        </w:rPr>
        <w:t xml:space="preserve"> </w:t>
      </w:r>
      <w:r w:rsidR="001623B3" w:rsidRPr="00541242">
        <w:rPr>
          <w:rFonts w:ascii="Arial" w:hAnsi="Arial" w:cs="Arial"/>
          <w:szCs w:val="24"/>
        </w:rPr>
        <w:t>πλαστικών</w:t>
      </w:r>
      <w:r w:rsidR="00EE2ACF" w:rsidRPr="00541242">
        <w:rPr>
          <w:rFonts w:ascii="Arial" w:hAnsi="Arial" w:cs="Arial"/>
          <w:szCs w:val="24"/>
        </w:rPr>
        <w:t xml:space="preserve"> κάδων</w:t>
      </w:r>
      <w:r w:rsidR="000609E7" w:rsidRPr="00541242">
        <w:rPr>
          <w:rFonts w:ascii="Arial" w:hAnsi="Arial" w:cs="Arial"/>
          <w:szCs w:val="24"/>
        </w:rPr>
        <w:t xml:space="preserve"> </w:t>
      </w:r>
      <w:r w:rsidR="000B68E2" w:rsidRPr="00541242">
        <w:rPr>
          <w:rFonts w:ascii="Arial" w:hAnsi="Arial" w:cs="Arial"/>
          <w:szCs w:val="24"/>
        </w:rPr>
        <w:t>απορριμμάτων</w:t>
      </w:r>
      <w:r w:rsidR="001623B3" w:rsidRPr="00541242">
        <w:rPr>
          <w:rFonts w:ascii="Arial" w:hAnsi="Arial" w:cs="Arial"/>
          <w:szCs w:val="24"/>
        </w:rPr>
        <w:t>, χωρητικότητας</w:t>
      </w:r>
      <w:r w:rsidR="008D0C77" w:rsidRPr="00541242">
        <w:rPr>
          <w:rFonts w:ascii="Arial" w:hAnsi="Arial" w:cs="Arial"/>
          <w:szCs w:val="24"/>
        </w:rPr>
        <w:t xml:space="preserve"> </w:t>
      </w:r>
      <w:r w:rsidR="00690E70" w:rsidRPr="00541242">
        <w:rPr>
          <w:rFonts w:ascii="Arial" w:hAnsi="Arial" w:cs="Arial"/>
          <w:szCs w:val="24"/>
        </w:rPr>
        <w:t xml:space="preserve">1100 και </w:t>
      </w:r>
      <w:r w:rsidR="00F8039B" w:rsidRPr="00541242">
        <w:rPr>
          <w:rFonts w:ascii="Arial" w:hAnsi="Arial" w:cs="Arial"/>
          <w:szCs w:val="24"/>
        </w:rPr>
        <w:t>770</w:t>
      </w:r>
      <w:r w:rsidR="008D0C77" w:rsidRPr="00541242">
        <w:rPr>
          <w:rFonts w:ascii="Arial" w:hAnsi="Arial" w:cs="Arial"/>
          <w:szCs w:val="24"/>
        </w:rPr>
        <w:t xml:space="preserve"> </w:t>
      </w:r>
      <w:r w:rsidR="00C6247A" w:rsidRPr="00541242">
        <w:rPr>
          <w:rFonts w:ascii="Arial" w:hAnsi="Arial" w:cs="Arial"/>
          <w:szCs w:val="24"/>
        </w:rPr>
        <w:t>λίτρων τροχήλατων με πλαστικό καπάκι και μηχανισμό ανύψωσης καπακιού που θα χρησιμοποιηθούν για τις</w:t>
      </w:r>
      <w:r w:rsidR="000609E7" w:rsidRPr="00541242">
        <w:rPr>
          <w:rFonts w:ascii="Arial" w:hAnsi="Arial" w:cs="Arial"/>
          <w:szCs w:val="24"/>
        </w:rPr>
        <w:t xml:space="preserve"> ανάγκες υγιεινής εναπόθεσης,</w:t>
      </w:r>
      <w:r w:rsidR="00C6247A" w:rsidRPr="00541242">
        <w:rPr>
          <w:rFonts w:ascii="Arial" w:hAnsi="Arial" w:cs="Arial"/>
          <w:szCs w:val="24"/>
        </w:rPr>
        <w:t xml:space="preserve"> μηχανικής αποκομιδής </w:t>
      </w:r>
      <w:r w:rsidR="00EE2ACF" w:rsidRPr="00541242">
        <w:rPr>
          <w:rFonts w:ascii="Arial" w:hAnsi="Arial" w:cs="Arial"/>
          <w:szCs w:val="24"/>
        </w:rPr>
        <w:t>απορριμμά</w:t>
      </w:r>
      <w:r w:rsidR="001A3F98" w:rsidRPr="00541242">
        <w:rPr>
          <w:rFonts w:ascii="Arial" w:hAnsi="Arial" w:cs="Arial"/>
          <w:szCs w:val="24"/>
        </w:rPr>
        <w:t xml:space="preserve">των </w:t>
      </w:r>
      <w:r w:rsidR="000609E7" w:rsidRPr="00541242">
        <w:rPr>
          <w:rFonts w:ascii="Arial" w:hAnsi="Arial" w:cs="Arial"/>
          <w:szCs w:val="24"/>
        </w:rPr>
        <w:t xml:space="preserve">και ανακυκλώσιμων υλικών </w:t>
      </w:r>
      <w:r w:rsidR="001A3F98" w:rsidRPr="00541242">
        <w:rPr>
          <w:rFonts w:ascii="Arial" w:hAnsi="Arial" w:cs="Arial"/>
          <w:szCs w:val="24"/>
        </w:rPr>
        <w:t>(</w:t>
      </w:r>
      <w:r w:rsidR="00165312" w:rsidRPr="00541242">
        <w:rPr>
          <w:rFonts w:ascii="Arial" w:hAnsi="Arial" w:cs="Arial"/>
          <w:szCs w:val="24"/>
        </w:rPr>
        <w:t>ανάγκες Τμήματος Κ</w:t>
      </w:r>
      <w:r w:rsidR="00EE2ACF" w:rsidRPr="00541242">
        <w:rPr>
          <w:rFonts w:ascii="Arial" w:hAnsi="Arial" w:cs="Arial"/>
          <w:szCs w:val="24"/>
        </w:rPr>
        <w:t>αθαριότη</w:t>
      </w:r>
      <w:r w:rsidR="00C6247A" w:rsidRPr="00541242">
        <w:rPr>
          <w:rFonts w:ascii="Arial" w:hAnsi="Arial" w:cs="Arial"/>
          <w:szCs w:val="24"/>
        </w:rPr>
        <w:t>τας) του Δήμου Καβάλας.</w:t>
      </w:r>
      <w:r w:rsidR="009A3598">
        <w:rPr>
          <w:rFonts w:ascii="Arial" w:hAnsi="Arial" w:cs="Arial"/>
          <w:szCs w:val="24"/>
        </w:rPr>
        <w:t xml:space="preserve"> Ο Προϋπολογισμός του Τμήματος 1, είναι </w:t>
      </w:r>
      <w:r w:rsidR="009A3598" w:rsidRPr="009A3598">
        <w:rPr>
          <w:rFonts w:ascii="Arial" w:hAnsi="Arial" w:cs="Arial"/>
          <w:szCs w:val="24"/>
        </w:rPr>
        <w:t>42.798,60</w:t>
      </w:r>
      <w:r w:rsidR="009A3598">
        <w:rPr>
          <w:rFonts w:ascii="Arial" w:hAnsi="Arial" w:cs="Arial"/>
          <w:szCs w:val="24"/>
        </w:rPr>
        <w:t>€, συμπεριλαμβανομένου του ΦΠΑ 24% και αφορά στην προμήθεια 125 κάδων 1100</w:t>
      </w:r>
      <w:r w:rsidR="009A3598">
        <w:rPr>
          <w:rFonts w:ascii="Arial" w:hAnsi="Arial" w:cs="Arial"/>
          <w:szCs w:val="24"/>
          <w:lang w:val="en-US"/>
        </w:rPr>
        <w:t>L</w:t>
      </w:r>
      <w:r w:rsidR="009A3598">
        <w:rPr>
          <w:rFonts w:ascii="Arial" w:hAnsi="Arial" w:cs="Arial"/>
          <w:szCs w:val="24"/>
        </w:rPr>
        <w:t xml:space="preserve"> και 60 κάδων 770</w:t>
      </w:r>
      <w:r w:rsidR="009A3598">
        <w:rPr>
          <w:rFonts w:ascii="Arial" w:hAnsi="Arial" w:cs="Arial"/>
          <w:szCs w:val="24"/>
          <w:lang w:val="en-US"/>
        </w:rPr>
        <w:t>L</w:t>
      </w:r>
      <w:r w:rsidR="009A3598" w:rsidRPr="009A3598">
        <w:rPr>
          <w:rFonts w:ascii="Arial" w:hAnsi="Arial" w:cs="Arial"/>
          <w:szCs w:val="24"/>
        </w:rPr>
        <w:t>.</w:t>
      </w:r>
    </w:p>
    <w:p w14:paraId="4E459E8F" w14:textId="26E5E432" w:rsidR="00541242" w:rsidRPr="009A3598" w:rsidRDefault="00541242" w:rsidP="00541242">
      <w:pPr>
        <w:pBdr>
          <w:left w:val="none" w:sz="0" w:space="0" w:color="auto"/>
        </w:pBdr>
        <w:spacing w:after="120" w:line="240" w:lineRule="atLeast"/>
        <w:ind w:left="360"/>
        <w:jc w:val="both"/>
        <w:rPr>
          <w:rFonts w:ascii="Arial" w:hAnsi="Arial" w:cs="Arial"/>
          <w:szCs w:val="24"/>
        </w:rPr>
      </w:pPr>
      <w:r w:rsidRPr="00541242">
        <w:rPr>
          <w:rFonts w:ascii="Arial" w:hAnsi="Arial" w:cs="Arial"/>
          <w:b/>
          <w:bCs/>
          <w:szCs w:val="24"/>
          <w:u w:val="single"/>
        </w:rPr>
        <w:t>Τμήμα 2:</w:t>
      </w:r>
      <w:r>
        <w:rPr>
          <w:rFonts w:ascii="Arial" w:hAnsi="Arial" w:cs="Arial"/>
          <w:szCs w:val="24"/>
        </w:rPr>
        <w:t xml:space="preserve"> καινούριων επιστύλιων μεταλλικών καλαθιών </w:t>
      </w:r>
      <w:proofErr w:type="spellStart"/>
      <w:r>
        <w:rPr>
          <w:rFonts w:ascii="Arial" w:hAnsi="Arial" w:cs="Arial"/>
          <w:szCs w:val="24"/>
        </w:rPr>
        <w:t>μικροαπορριμμάτων</w:t>
      </w:r>
      <w:proofErr w:type="spellEnd"/>
      <w:r>
        <w:rPr>
          <w:rFonts w:ascii="Arial" w:hAnsi="Arial" w:cs="Arial"/>
          <w:szCs w:val="24"/>
        </w:rPr>
        <w:t xml:space="preserve"> χωρητικότητας </w:t>
      </w:r>
      <w:r w:rsidR="004B4115">
        <w:rPr>
          <w:rFonts w:ascii="Arial" w:hAnsi="Arial" w:cs="Arial"/>
          <w:szCs w:val="24"/>
        </w:rPr>
        <w:t>84</w:t>
      </w:r>
      <w:r>
        <w:rPr>
          <w:rFonts w:ascii="Arial" w:hAnsi="Arial" w:cs="Arial"/>
          <w:szCs w:val="24"/>
        </w:rPr>
        <w:t xml:space="preserve"> λίτρων</w:t>
      </w:r>
      <w:r w:rsidR="004B4115">
        <w:rPr>
          <w:rFonts w:ascii="Arial" w:hAnsi="Arial" w:cs="Arial"/>
          <w:szCs w:val="24"/>
        </w:rPr>
        <w:t xml:space="preserve"> (±5%), </w:t>
      </w:r>
      <w:r>
        <w:rPr>
          <w:rFonts w:ascii="Arial" w:hAnsi="Arial" w:cs="Arial"/>
          <w:szCs w:val="24"/>
        </w:rPr>
        <w:t>για τοποθέτηση σε κοινόχρηστους χώρους του Δήμου Καβάλας.</w:t>
      </w:r>
      <w:r w:rsidR="009A3598" w:rsidRPr="009A3598">
        <w:rPr>
          <w:rFonts w:ascii="Arial" w:hAnsi="Arial" w:cs="Arial"/>
          <w:szCs w:val="24"/>
        </w:rPr>
        <w:t xml:space="preserve"> </w:t>
      </w:r>
      <w:r w:rsidR="009A3598">
        <w:rPr>
          <w:rFonts w:ascii="Arial" w:hAnsi="Arial" w:cs="Arial"/>
          <w:szCs w:val="24"/>
        </w:rPr>
        <w:t xml:space="preserve">Ο Προϋπολογισμός του Τμήματος 2, είναι </w:t>
      </w:r>
      <w:r w:rsidR="002432BE" w:rsidRPr="002432BE">
        <w:rPr>
          <w:rFonts w:ascii="Arial" w:hAnsi="Arial" w:cs="Arial"/>
          <w:szCs w:val="24"/>
        </w:rPr>
        <w:t>21.974,04</w:t>
      </w:r>
      <w:r w:rsidR="009A3598">
        <w:rPr>
          <w:rFonts w:ascii="Arial" w:hAnsi="Arial" w:cs="Arial"/>
          <w:szCs w:val="24"/>
        </w:rPr>
        <w:t>€, συμπεριλαμβανομένου του ΦΠΑ 24%</w:t>
      </w:r>
      <w:r w:rsidR="009A3598" w:rsidRPr="009A3598">
        <w:rPr>
          <w:rFonts w:ascii="Arial" w:hAnsi="Arial" w:cs="Arial"/>
          <w:szCs w:val="24"/>
        </w:rPr>
        <w:t xml:space="preserve"> </w:t>
      </w:r>
      <w:r w:rsidR="009A3598">
        <w:rPr>
          <w:rFonts w:ascii="Arial" w:hAnsi="Arial" w:cs="Arial"/>
          <w:szCs w:val="24"/>
        </w:rPr>
        <w:t xml:space="preserve">και αφορά στην προμήθεια </w:t>
      </w:r>
      <w:r w:rsidR="00484C80">
        <w:rPr>
          <w:rFonts w:ascii="Arial" w:hAnsi="Arial" w:cs="Arial"/>
          <w:szCs w:val="24"/>
        </w:rPr>
        <w:t>99</w:t>
      </w:r>
      <w:r w:rsidR="009A3598">
        <w:rPr>
          <w:rFonts w:ascii="Arial" w:hAnsi="Arial" w:cs="Arial"/>
          <w:szCs w:val="24"/>
        </w:rPr>
        <w:t xml:space="preserve"> μεταλλικών επιστύλιων </w:t>
      </w:r>
      <w:proofErr w:type="spellStart"/>
      <w:r w:rsidR="009A3598">
        <w:rPr>
          <w:rFonts w:ascii="Arial" w:hAnsi="Arial" w:cs="Arial"/>
          <w:szCs w:val="24"/>
        </w:rPr>
        <w:t>απορριμματοδεκτών</w:t>
      </w:r>
      <w:proofErr w:type="spellEnd"/>
      <w:r w:rsidR="009A3598">
        <w:rPr>
          <w:rFonts w:ascii="Arial" w:hAnsi="Arial" w:cs="Arial"/>
          <w:szCs w:val="24"/>
        </w:rPr>
        <w:t>.</w:t>
      </w:r>
    </w:p>
    <w:p w14:paraId="58D56DCD" w14:textId="77777777" w:rsidR="0056257C" w:rsidRPr="00541242" w:rsidRDefault="0056257C" w:rsidP="00541242">
      <w:pPr>
        <w:pBdr>
          <w:left w:val="none" w:sz="0" w:space="0" w:color="auto"/>
        </w:pBdr>
        <w:spacing w:after="120" w:line="240" w:lineRule="atLeast"/>
        <w:ind w:left="360"/>
        <w:jc w:val="both"/>
        <w:rPr>
          <w:rFonts w:ascii="Arial" w:hAnsi="Arial" w:cs="Arial"/>
          <w:szCs w:val="24"/>
        </w:rPr>
      </w:pPr>
    </w:p>
    <w:p w14:paraId="6B45D5C8" w14:textId="6789A042" w:rsidR="002E2D45" w:rsidRDefault="00E11A75" w:rsidP="0056257C">
      <w:pPr>
        <w:pBdr>
          <w:left w:val="none" w:sz="0" w:space="0" w:color="auto"/>
        </w:pBdr>
        <w:spacing w:line="240" w:lineRule="atLeast"/>
        <w:jc w:val="both"/>
        <w:rPr>
          <w:rFonts w:ascii="Arial" w:hAnsi="Arial" w:cs="Arial"/>
          <w:szCs w:val="24"/>
        </w:rPr>
      </w:pPr>
      <w:r w:rsidRPr="001E66CF">
        <w:rPr>
          <w:rFonts w:ascii="Arial" w:hAnsi="Arial" w:cs="Arial"/>
          <w:szCs w:val="24"/>
        </w:rPr>
        <w:t xml:space="preserve">Σκοπός της προμήθειας είναι η αντικατάσταση των προβληματικών κάδων, οι </w:t>
      </w:r>
      <w:r w:rsidR="004B326D" w:rsidRPr="001E66CF">
        <w:rPr>
          <w:rFonts w:ascii="Arial" w:hAnsi="Arial" w:cs="Arial"/>
          <w:szCs w:val="24"/>
        </w:rPr>
        <w:t>οποίοι σε μεγάλο ποσοστό δεν επιδέχονται επιδιόρθωση</w:t>
      </w:r>
      <w:r w:rsidRPr="001E66CF">
        <w:rPr>
          <w:rFonts w:ascii="Arial" w:hAnsi="Arial" w:cs="Arial"/>
          <w:szCs w:val="24"/>
        </w:rPr>
        <w:t>. Οι κάδοι</w:t>
      </w:r>
      <w:r w:rsidR="002E2D45" w:rsidRPr="001E66CF">
        <w:rPr>
          <w:rFonts w:ascii="Arial" w:hAnsi="Arial" w:cs="Arial"/>
          <w:szCs w:val="24"/>
        </w:rPr>
        <w:t xml:space="preserve"> χρησιμοποιούνται καθημερινά, φορτώνονται, μετακινούνται και ανοιγοκλείνουν συνεχώς</w:t>
      </w:r>
      <w:r w:rsidRPr="001E66CF">
        <w:rPr>
          <w:rFonts w:ascii="Arial" w:hAnsi="Arial" w:cs="Arial"/>
          <w:szCs w:val="24"/>
        </w:rPr>
        <w:t>,</w:t>
      </w:r>
      <w:r w:rsidR="002E2D45" w:rsidRPr="001E66CF">
        <w:rPr>
          <w:rFonts w:ascii="Arial" w:hAnsi="Arial" w:cs="Arial"/>
          <w:szCs w:val="24"/>
        </w:rPr>
        <w:t xml:space="preserve"> συχνά εμφανίζουν βλάβες λόγω φθοράς. Το φορτίο τους δεν είναι μόνο μεγάλου βάρους αλλά και διαβρωτικό για τα υλικά από τα οποία είναι κατασκευασμένος. Γι’ αυτό το λόγο, ο χρόνος ζωής αυτών των κάδων είναι περιορισμένος. Πέραν της φυσιολογικής τους φθοράς οι κάδοι απορριμμάτων είναι θύματα βανδαλισμών και αντικοινωνικής συμπεριφοράς.</w:t>
      </w:r>
    </w:p>
    <w:p w14:paraId="25D602D5" w14:textId="77777777" w:rsidR="0056257C" w:rsidRPr="001E66CF" w:rsidRDefault="0056257C" w:rsidP="0056257C">
      <w:pPr>
        <w:pBdr>
          <w:left w:val="none" w:sz="0" w:space="0" w:color="auto"/>
        </w:pBdr>
        <w:spacing w:line="240" w:lineRule="atLeast"/>
        <w:jc w:val="both"/>
        <w:rPr>
          <w:rFonts w:ascii="Arial" w:hAnsi="Arial" w:cs="Arial"/>
          <w:szCs w:val="24"/>
        </w:rPr>
      </w:pPr>
    </w:p>
    <w:p w14:paraId="71274D45" w14:textId="1E376CB7" w:rsidR="00165312" w:rsidRDefault="006873DD" w:rsidP="0056257C">
      <w:pPr>
        <w:pBdr>
          <w:left w:val="none" w:sz="0" w:space="0" w:color="auto"/>
        </w:pBdr>
        <w:spacing w:line="240" w:lineRule="atLeast"/>
        <w:jc w:val="both"/>
        <w:rPr>
          <w:rFonts w:ascii="Arial" w:hAnsi="Arial" w:cs="Arial"/>
          <w:szCs w:val="24"/>
        </w:rPr>
      </w:pPr>
      <w:r w:rsidRPr="001E66CF">
        <w:rPr>
          <w:rFonts w:ascii="Arial" w:hAnsi="Arial" w:cs="Arial"/>
          <w:szCs w:val="24"/>
        </w:rPr>
        <w:t>Η κατακύρωση θα γίνει</w:t>
      </w:r>
      <w:r w:rsidR="00541242">
        <w:rPr>
          <w:rFonts w:ascii="Arial" w:hAnsi="Arial" w:cs="Arial"/>
          <w:szCs w:val="24"/>
        </w:rPr>
        <w:t xml:space="preserve"> σε 1 ή 2 Αναδόχους</w:t>
      </w:r>
      <w:r w:rsidR="00165312" w:rsidRPr="001E66CF">
        <w:rPr>
          <w:rFonts w:ascii="Arial" w:hAnsi="Arial" w:cs="Arial"/>
          <w:szCs w:val="24"/>
        </w:rPr>
        <w:t xml:space="preserve"> που θα προσφέρ</w:t>
      </w:r>
      <w:r w:rsidR="00541242">
        <w:rPr>
          <w:rFonts w:ascii="Arial" w:hAnsi="Arial" w:cs="Arial"/>
          <w:szCs w:val="24"/>
        </w:rPr>
        <w:t>ουν</w:t>
      </w:r>
      <w:r w:rsidR="00165312" w:rsidRPr="001E66CF">
        <w:rPr>
          <w:rFonts w:ascii="Arial" w:hAnsi="Arial" w:cs="Arial"/>
          <w:szCs w:val="24"/>
        </w:rPr>
        <w:t xml:space="preserve"> την πλέον συμφέρουσα από οικονομική άποψη προσφορά, αποκλειστικά βάση τιμής </w:t>
      </w:r>
      <w:r w:rsidR="00541242">
        <w:rPr>
          <w:rFonts w:ascii="Arial" w:hAnsi="Arial" w:cs="Arial"/>
          <w:szCs w:val="24"/>
        </w:rPr>
        <w:t>στο σύνολο των ειδών ενός εκ των 2 (2 Ανάδοχοι) ή αμφότερων (1 Ανάδοχος) των τμημάτων της προμήθειας</w:t>
      </w:r>
      <w:r w:rsidR="00165312" w:rsidRPr="001E66CF">
        <w:rPr>
          <w:rFonts w:ascii="Arial" w:hAnsi="Arial" w:cs="Arial"/>
          <w:szCs w:val="24"/>
        </w:rPr>
        <w:t xml:space="preserve"> και θα είναι σύμφωνη με τις τεχνικές προδιαγραφές της αρμόδιας υπηρεσίας.</w:t>
      </w:r>
    </w:p>
    <w:p w14:paraId="4F5258F5" w14:textId="77777777" w:rsidR="0056257C" w:rsidRPr="001E66CF" w:rsidRDefault="0056257C" w:rsidP="0056257C">
      <w:pPr>
        <w:pBdr>
          <w:left w:val="none" w:sz="0" w:space="0" w:color="auto"/>
        </w:pBdr>
        <w:spacing w:line="240" w:lineRule="atLeast"/>
        <w:jc w:val="both"/>
        <w:rPr>
          <w:rFonts w:ascii="Arial" w:hAnsi="Arial" w:cs="Arial"/>
          <w:szCs w:val="24"/>
        </w:rPr>
      </w:pPr>
    </w:p>
    <w:p w14:paraId="0BCC3466" w14:textId="252B9CDA" w:rsidR="001375D5" w:rsidRDefault="001375D5" w:rsidP="0056257C">
      <w:pPr>
        <w:pBdr>
          <w:left w:val="none" w:sz="0" w:space="0" w:color="auto"/>
        </w:pBdr>
        <w:autoSpaceDE w:val="0"/>
        <w:autoSpaceDN w:val="0"/>
        <w:adjustRightInd w:val="0"/>
        <w:jc w:val="both"/>
        <w:rPr>
          <w:rFonts w:ascii="Arial" w:eastAsia="DejaVuSans" w:hAnsi="Arial" w:cs="Arial"/>
          <w:szCs w:val="24"/>
        </w:rPr>
      </w:pPr>
      <w:r w:rsidRPr="001E66CF">
        <w:rPr>
          <w:rFonts w:ascii="Arial" w:eastAsia="DejaVuSans" w:hAnsi="Arial" w:cs="Arial"/>
          <w:szCs w:val="24"/>
        </w:rPr>
        <w:t xml:space="preserve">Τα αναφερόμενα τεχνικά χαρακτηριστικά είναι τα ελάχιστα επιθυμητά και θεωρούνται ως ουσιώδη και απαράβατα, τυχόν έλλειψη κάποιου απ’ αυτά επιφέρει την </w:t>
      </w:r>
      <w:r w:rsidRPr="001E66CF">
        <w:rPr>
          <w:rFonts w:ascii="Arial" w:eastAsia="DejaVuSans" w:hAnsi="Arial" w:cs="Arial"/>
          <w:bCs/>
          <w:szCs w:val="24"/>
        </w:rPr>
        <w:t>ποινή αποκλεισμού</w:t>
      </w:r>
      <w:r w:rsidRPr="001E66CF">
        <w:rPr>
          <w:rFonts w:ascii="Arial" w:eastAsia="DejaVuSans" w:hAnsi="Arial" w:cs="Arial"/>
          <w:szCs w:val="24"/>
        </w:rPr>
        <w:t>.</w:t>
      </w:r>
    </w:p>
    <w:p w14:paraId="152D159D" w14:textId="77777777" w:rsidR="0056257C" w:rsidRPr="001E66CF" w:rsidRDefault="0056257C" w:rsidP="0056257C">
      <w:pPr>
        <w:pBdr>
          <w:left w:val="none" w:sz="0" w:space="0" w:color="auto"/>
        </w:pBdr>
        <w:autoSpaceDE w:val="0"/>
        <w:autoSpaceDN w:val="0"/>
        <w:adjustRightInd w:val="0"/>
        <w:jc w:val="both"/>
        <w:rPr>
          <w:rFonts w:ascii="Arial" w:eastAsia="DejaVuSans" w:hAnsi="Arial" w:cs="Arial"/>
          <w:szCs w:val="24"/>
        </w:rPr>
      </w:pPr>
    </w:p>
    <w:p w14:paraId="3402E8EC" w14:textId="7DA2E745" w:rsidR="001375D5" w:rsidRDefault="001375D5" w:rsidP="0056257C">
      <w:pPr>
        <w:pBdr>
          <w:left w:val="none" w:sz="0" w:space="0" w:color="auto"/>
        </w:pBdr>
        <w:autoSpaceDE w:val="0"/>
        <w:autoSpaceDN w:val="0"/>
        <w:adjustRightInd w:val="0"/>
        <w:jc w:val="both"/>
        <w:rPr>
          <w:rFonts w:ascii="Arial" w:eastAsia="DejaVuSans" w:hAnsi="Arial" w:cs="Arial"/>
          <w:szCs w:val="24"/>
        </w:rPr>
      </w:pPr>
      <w:r w:rsidRPr="001E66CF">
        <w:rPr>
          <w:rFonts w:ascii="Arial" w:eastAsia="DejaVuSans" w:hAnsi="Arial" w:cs="Arial"/>
          <w:szCs w:val="24"/>
        </w:rPr>
        <w:t xml:space="preserve">Όπου αναφέρεται </w:t>
      </w:r>
      <w:r w:rsidR="001D1FD8" w:rsidRPr="001E66CF">
        <w:rPr>
          <w:rFonts w:ascii="Arial" w:eastAsia="DejaVuSans" w:hAnsi="Arial" w:cs="Arial"/>
          <w:szCs w:val="24"/>
        </w:rPr>
        <w:t>η λέξη «</w:t>
      </w:r>
      <w:r w:rsidRPr="001E66CF">
        <w:rPr>
          <w:rFonts w:ascii="Arial" w:eastAsia="DejaVuSans" w:hAnsi="Arial" w:cs="Arial"/>
          <w:szCs w:val="24"/>
        </w:rPr>
        <w:t>περίπου</w:t>
      </w:r>
      <w:r w:rsidR="001D1FD8" w:rsidRPr="001E66CF">
        <w:rPr>
          <w:rFonts w:ascii="Arial" w:eastAsia="DejaVuSans" w:hAnsi="Arial" w:cs="Arial"/>
          <w:szCs w:val="24"/>
        </w:rPr>
        <w:t>»</w:t>
      </w:r>
      <w:r w:rsidR="00541242">
        <w:rPr>
          <w:rFonts w:ascii="Arial" w:eastAsia="DejaVuSans" w:hAnsi="Arial" w:cs="Arial"/>
          <w:szCs w:val="24"/>
        </w:rPr>
        <w:t xml:space="preserve"> και δεν προσδιορίζεται συγκεκριμένο ποσοστό</w:t>
      </w:r>
      <w:r w:rsidR="0056257C">
        <w:rPr>
          <w:rFonts w:ascii="Arial" w:eastAsia="DejaVuSans" w:hAnsi="Arial" w:cs="Arial"/>
          <w:szCs w:val="24"/>
        </w:rPr>
        <w:t xml:space="preserve"> %</w:t>
      </w:r>
      <w:r w:rsidR="001D1FD8" w:rsidRPr="001E66CF">
        <w:rPr>
          <w:rFonts w:ascii="Arial" w:eastAsia="DejaVuSans" w:hAnsi="Arial" w:cs="Arial"/>
          <w:szCs w:val="24"/>
        </w:rPr>
        <w:t>,</w:t>
      </w:r>
      <w:r w:rsidRPr="001E66CF">
        <w:rPr>
          <w:rFonts w:ascii="Arial" w:eastAsia="DejaVuSans" w:hAnsi="Arial" w:cs="Arial"/>
          <w:szCs w:val="24"/>
        </w:rPr>
        <w:t xml:space="preserve"> η απόκλιση δεν πρέπει να </w:t>
      </w:r>
      <w:r w:rsidR="00601954" w:rsidRPr="001E66CF">
        <w:rPr>
          <w:rFonts w:ascii="Arial" w:eastAsia="DejaVuSans" w:hAnsi="Arial" w:cs="Arial"/>
          <w:szCs w:val="24"/>
        </w:rPr>
        <w:t xml:space="preserve">υπερβαίνει το </w:t>
      </w:r>
      <w:r w:rsidR="0056257C">
        <w:rPr>
          <w:rFonts w:ascii="Arial" w:eastAsia="DejaVuSans" w:hAnsi="Arial" w:cs="Arial"/>
          <w:szCs w:val="24"/>
        </w:rPr>
        <w:t>±</w:t>
      </w:r>
      <w:r w:rsidR="00F8039B" w:rsidRPr="001E66CF">
        <w:rPr>
          <w:rFonts w:ascii="Arial" w:eastAsia="DejaVuSans" w:hAnsi="Arial" w:cs="Arial"/>
          <w:szCs w:val="24"/>
        </w:rPr>
        <w:t>10</w:t>
      </w:r>
      <w:r w:rsidRPr="001E66CF">
        <w:rPr>
          <w:rFonts w:ascii="Arial" w:eastAsia="DejaVuSans" w:hAnsi="Arial" w:cs="Arial"/>
          <w:szCs w:val="24"/>
        </w:rPr>
        <w:t>%</w:t>
      </w:r>
      <w:r w:rsidR="0056257C">
        <w:rPr>
          <w:rFonts w:ascii="Arial" w:eastAsia="DejaVuSans" w:hAnsi="Arial" w:cs="Arial"/>
          <w:szCs w:val="24"/>
        </w:rPr>
        <w:t>.</w:t>
      </w:r>
    </w:p>
    <w:p w14:paraId="6D8F4DF4" w14:textId="77777777" w:rsidR="0056257C" w:rsidRPr="001E66CF" w:rsidRDefault="0056257C" w:rsidP="0056257C">
      <w:pPr>
        <w:pBdr>
          <w:left w:val="none" w:sz="0" w:space="0" w:color="auto"/>
        </w:pBdr>
        <w:autoSpaceDE w:val="0"/>
        <w:autoSpaceDN w:val="0"/>
        <w:adjustRightInd w:val="0"/>
        <w:jc w:val="both"/>
        <w:rPr>
          <w:rFonts w:ascii="Arial" w:eastAsia="DejaVuSans" w:hAnsi="Arial" w:cs="Arial"/>
          <w:szCs w:val="24"/>
        </w:rPr>
      </w:pPr>
    </w:p>
    <w:p w14:paraId="6EAE8497" w14:textId="49A887A2" w:rsidR="00643BBE" w:rsidRDefault="00DE6B2D" w:rsidP="0056257C">
      <w:pPr>
        <w:pBdr>
          <w:left w:val="none" w:sz="0" w:space="0" w:color="auto"/>
        </w:pBdr>
        <w:spacing w:line="240" w:lineRule="atLeast"/>
        <w:jc w:val="both"/>
        <w:rPr>
          <w:rFonts w:ascii="Arial" w:eastAsia="Calibri" w:hAnsi="Arial" w:cs="Arial"/>
          <w:szCs w:val="24"/>
        </w:rPr>
      </w:pPr>
      <w:r w:rsidRPr="001E66CF">
        <w:rPr>
          <w:rFonts w:ascii="Arial" w:hAnsi="Arial" w:cs="Arial"/>
          <w:szCs w:val="24"/>
        </w:rPr>
        <w:t>Ο προϋπολογισμός δαπάνης της προμήθειας</w:t>
      </w:r>
      <w:r w:rsidR="00643BBE" w:rsidRPr="001E66CF">
        <w:rPr>
          <w:rFonts w:ascii="Arial" w:hAnsi="Arial" w:cs="Arial"/>
          <w:szCs w:val="24"/>
        </w:rPr>
        <w:t xml:space="preserve"> του τρέχοντος έτους </w:t>
      </w:r>
      <w:r w:rsidR="0056257C">
        <w:rPr>
          <w:rFonts w:ascii="Arial" w:hAnsi="Arial" w:cs="Arial"/>
          <w:szCs w:val="24"/>
        </w:rPr>
        <w:t>2021</w:t>
      </w:r>
      <w:r w:rsidR="009E7164" w:rsidRPr="001E66CF">
        <w:rPr>
          <w:rFonts w:ascii="Arial" w:hAnsi="Arial" w:cs="Arial"/>
          <w:szCs w:val="24"/>
        </w:rPr>
        <w:t>, ανέρχεται</w:t>
      </w:r>
      <w:r w:rsidR="000C05B7" w:rsidRPr="001E66CF">
        <w:rPr>
          <w:rFonts w:ascii="Arial" w:hAnsi="Arial" w:cs="Arial"/>
          <w:szCs w:val="24"/>
        </w:rPr>
        <w:t xml:space="preserve"> στο ποσό των</w:t>
      </w:r>
      <w:r w:rsidR="00D86B02" w:rsidRPr="001E66CF">
        <w:rPr>
          <w:rFonts w:ascii="Arial" w:hAnsi="Arial" w:cs="Arial"/>
          <w:szCs w:val="24"/>
        </w:rPr>
        <w:t xml:space="preserve"> </w:t>
      </w:r>
      <w:r w:rsidR="002432BE">
        <w:rPr>
          <w:rFonts w:ascii="Arial" w:hAnsi="Arial" w:cs="Arial"/>
          <w:b/>
          <w:szCs w:val="24"/>
        </w:rPr>
        <w:t>64.772,64</w:t>
      </w:r>
      <w:r w:rsidR="00304BF3" w:rsidRPr="00304BF3">
        <w:rPr>
          <w:rFonts w:ascii="Arial" w:hAnsi="Arial" w:cs="Arial"/>
          <w:b/>
          <w:szCs w:val="24"/>
        </w:rPr>
        <w:t xml:space="preserve"> </w:t>
      </w:r>
      <w:r w:rsidR="002A17AD" w:rsidRPr="001E66CF">
        <w:rPr>
          <w:rFonts w:ascii="Arial" w:hAnsi="Arial" w:cs="Arial"/>
          <w:szCs w:val="24"/>
        </w:rPr>
        <w:t>€</w:t>
      </w:r>
      <w:r w:rsidR="009E7164" w:rsidRPr="001E66CF">
        <w:rPr>
          <w:rFonts w:ascii="Arial" w:hAnsi="Arial" w:cs="Arial"/>
          <w:szCs w:val="24"/>
        </w:rPr>
        <w:t xml:space="preserve"> </w:t>
      </w:r>
      <w:proofErr w:type="spellStart"/>
      <w:r w:rsidR="009E7164" w:rsidRPr="001E66CF">
        <w:rPr>
          <w:rFonts w:ascii="Arial" w:hAnsi="Arial" w:cs="Arial"/>
          <w:szCs w:val="24"/>
        </w:rPr>
        <w:t>συμπ</w:t>
      </w:r>
      <w:proofErr w:type="spellEnd"/>
      <w:r w:rsidR="009E7164" w:rsidRPr="001E66CF">
        <w:rPr>
          <w:rFonts w:ascii="Arial" w:hAnsi="Arial" w:cs="Arial"/>
          <w:szCs w:val="24"/>
        </w:rPr>
        <w:t>/νου</w:t>
      </w:r>
      <w:r w:rsidR="00643BBE" w:rsidRPr="001E66CF">
        <w:rPr>
          <w:rFonts w:ascii="Arial" w:hAnsi="Arial" w:cs="Arial"/>
          <w:szCs w:val="24"/>
        </w:rPr>
        <w:t xml:space="preserve"> το</w:t>
      </w:r>
      <w:r w:rsidR="009E7164" w:rsidRPr="001E66CF">
        <w:rPr>
          <w:rFonts w:ascii="Arial" w:hAnsi="Arial" w:cs="Arial"/>
          <w:szCs w:val="24"/>
        </w:rPr>
        <w:t>υ</w:t>
      </w:r>
      <w:r w:rsidR="007C6FDD" w:rsidRPr="001E66CF">
        <w:rPr>
          <w:rFonts w:ascii="Arial" w:hAnsi="Arial" w:cs="Arial"/>
          <w:szCs w:val="24"/>
        </w:rPr>
        <w:t xml:space="preserve"> ΦΠΑ 24</w:t>
      </w:r>
      <w:r w:rsidR="00643BBE" w:rsidRPr="001E66CF">
        <w:rPr>
          <w:rFonts w:ascii="Arial" w:hAnsi="Arial" w:cs="Arial"/>
          <w:szCs w:val="24"/>
        </w:rPr>
        <w:t>%,</w:t>
      </w:r>
      <w:r w:rsidR="002A17AD" w:rsidRPr="001E66CF">
        <w:rPr>
          <w:rFonts w:ascii="Arial" w:hAnsi="Arial" w:cs="Arial"/>
          <w:szCs w:val="24"/>
        </w:rPr>
        <w:t xml:space="preserve"> και βαρύνει</w:t>
      </w:r>
      <w:r w:rsidR="00643BBE" w:rsidRPr="001E66CF">
        <w:rPr>
          <w:rFonts w:ascii="Arial" w:hAnsi="Arial" w:cs="Arial"/>
          <w:szCs w:val="24"/>
        </w:rPr>
        <w:t xml:space="preserve"> </w:t>
      </w:r>
      <w:r w:rsidR="002A17AD" w:rsidRPr="001E66CF">
        <w:rPr>
          <w:rFonts w:ascii="Arial" w:hAnsi="Arial" w:cs="Arial"/>
          <w:szCs w:val="24"/>
        </w:rPr>
        <w:t>τ</w:t>
      </w:r>
      <w:r w:rsidR="00643BBE" w:rsidRPr="001E66CF">
        <w:rPr>
          <w:rFonts w:ascii="Arial" w:hAnsi="Arial" w:cs="Arial"/>
          <w:szCs w:val="24"/>
        </w:rPr>
        <w:t>ο</w:t>
      </w:r>
      <w:r w:rsidR="002A17AD" w:rsidRPr="001E66CF">
        <w:rPr>
          <w:rFonts w:ascii="Arial" w:hAnsi="Arial" w:cs="Arial"/>
          <w:szCs w:val="24"/>
        </w:rPr>
        <w:t>ν</w:t>
      </w:r>
      <w:r w:rsidR="00643BBE" w:rsidRPr="001E66CF">
        <w:rPr>
          <w:rFonts w:ascii="Arial" w:hAnsi="Arial" w:cs="Arial"/>
          <w:szCs w:val="24"/>
        </w:rPr>
        <w:t xml:space="preserve"> Κ.Α.  </w:t>
      </w:r>
      <w:r w:rsidR="00A96987" w:rsidRPr="001E66CF">
        <w:rPr>
          <w:rFonts w:ascii="Arial" w:eastAsia="Calibri" w:hAnsi="Arial" w:cs="Arial"/>
          <w:szCs w:val="24"/>
        </w:rPr>
        <w:t>20.7131.0004</w:t>
      </w:r>
      <w:r w:rsidR="0056257C">
        <w:rPr>
          <w:rFonts w:ascii="Arial" w:eastAsia="Calibri" w:hAnsi="Arial" w:cs="Arial"/>
          <w:szCs w:val="24"/>
        </w:rPr>
        <w:t>.</w:t>
      </w:r>
    </w:p>
    <w:p w14:paraId="1CA2ECF1" w14:textId="77777777" w:rsidR="0056257C" w:rsidRPr="001E66CF" w:rsidRDefault="0056257C" w:rsidP="0056257C">
      <w:pPr>
        <w:pBdr>
          <w:left w:val="none" w:sz="0" w:space="0" w:color="auto"/>
        </w:pBdr>
        <w:spacing w:line="240" w:lineRule="atLeast"/>
        <w:jc w:val="both"/>
        <w:rPr>
          <w:rFonts w:ascii="Arial" w:hAnsi="Arial" w:cs="Arial"/>
          <w:szCs w:val="24"/>
        </w:rPr>
      </w:pPr>
    </w:p>
    <w:p w14:paraId="38219369" w14:textId="31689858" w:rsidR="00EE2ACF" w:rsidRDefault="00E14963" w:rsidP="0056257C">
      <w:pPr>
        <w:pBdr>
          <w:left w:val="none" w:sz="0" w:space="0" w:color="auto"/>
        </w:pBdr>
        <w:spacing w:line="240" w:lineRule="atLeast"/>
        <w:jc w:val="both"/>
        <w:rPr>
          <w:rFonts w:ascii="Arial" w:hAnsi="Arial" w:cs="Arial"/>
          <w:szCs w:val="24"/>
        </w:rPr>
      </w:pPr>
      <w:r w:rsidRPr="001E66CF">
        <w:rPr>
          <w:rFonts w:ascii="Arial" w:hAnsi="Arial" w:cs="Arial"/>
          <w:szCs w:val="24"/>
        </w:rPr>
        <w:lastRenderedPageBreak/>
        <w:t xml:space="preserve">Οι κάδοι θα είναι καινούριοι, αμεταχείριστοι, σύγχρονου εξελιγμένης κατασκευής, άριστης ποιότητας και θα συνοδεύονται απαραίτητα από εγγύηση καλής </w:t>
      </w:r>
      <w:r w:rsidR="009E7164" w:rsidRPr="001E66CF">
        <w:rPr>
          <w:rFonts w:ascii="Arial" w:hAnsi="Arial" w:cs="Arial"/>
          <w:szCs w:val="24"/>
        </w:rPr>
        <w:t>λειτουργίας τουλάχιστον δύο (2</w:t>
      </w:r>
      <w:r w:rsidRPr="001E66CF">
        <w:rPr>
          <w:rFonts w:ascii="Arial" w:hAnsi="Arial" w:cs="Arial"/>
          <w:szCs w:val="24"/>
        </w:rPr>
        <w:t>) ετών και εύρεσης απαιτούμενων ανταλλακτικών.</w:t>
      </w:r>
    </w:p>
    <w:p w14:paraId="14A923B1" w14:textId="77777777" w:rsidR="0056257C" w:rsidRPr="001E66CF" w:rsidRDefault="0056257C" w:rsidP="0056257C">
      <w:pPr>
        <w:pBdr>
          <w:left w:val="none" w:sz="0" w:space="0" w:color="auto"/>
        </w:pBdr>
        <w:spacing w:line="240" w:lineRule="atLeast"/>
        <w:jc w:val="both"/>
        <w:rPr>
          <w:rFonts w:ascii="Arial" w:hAnsi="Arial" w:cs="Arial"/>
          <w:szCs w:val="24"/>
        </w:rPr>
      </w:pPr>
    </w:p>
    <w:p w14:paraId="7B20F50A" w14:textId="77777777" w:rsidR="0095785C" w:rsidRPr="001E66CF" w:rsidRDefault="00E14963" w:rsidP="0056257C">
      <w:pPr>
        <w:pBdr>
          <w:left w:val="none" w:sz="0" w:space="0" w:color="auto"/>
        </w:pBdr>
        <w:spacing w:line="240" w:lineRule="atLeast"/>
        <w:jc w:val="both"/>
        <w:rPr>
          <w:rFonts w:ascii="Arial" w:hAnsi="Arial" w:cs="Arial"/>
          <w:szCs w:val="24"/>
        </w:rPr>
      </w:pPr>
      <w:r w:rsidRPr="001E66CF">
        <w:rPr>
          <w:rFonts w:ascii="Arial" w:hAnsi="Arial" w:cs="Arial"/>
          <w:szCs w:val="24"/>
        </w:rPr>
        <w:t xml:space="preserve">Ο προμηθευτής οφείλει να μεταφέρει τους κάδους στο Δήμο Καβάλας και να τους παραδώσει στην </w:t>
      </w:r>
      <w:r w:rsidR="00AB6A87" w:rsidRPr="001E66CF">
        <w:rPr>
          <w:rFonts w:ascii="Arial" w:hAnsi="Arial" w:cs="Arial"/>
          <w:szCs w:val="24"/>
        </w:rPr>
        <w:t>Υ</w:t>
      </w:r>
      <w:r w:rsidRPr="001E66CF">
        <w:rPr>
          <w:rFonts w:ascii="Arial" w:hAnsi="Arial" w:cs="Arial"/>
          <w:szCs w:val="24"/>
        </w:rPr>
        <w:t>πηρεσία Καθαριότητας έτοιμους προς χρήση. Ακόμη ο προμηθευτής είναι υποχρεωμένος κατά τη διάρκεια του χρόνου εγγύησης να αναλάβει την συντήρηση των κάδων, την κάλυψη ανταλλακτικών και την επιδιόρθωση τυχόν λειτουργικών βλαβών.</w:t>
      </w:r>
    </w:p>
    <w:p w14:paraId="3A656EEE" w14:textId="37CAE7DC" w:rsidR="00874200" w:rsidRDefault="00874200" w:rsidP="0056257C">
      <w:pPr>
        <w:pStyle w:val="a8"/>
        <w:pBdr>
          <w:left w:val="none" w:sz="0" w:space="0" w:color="auto"/>
        </w:pBdr>
        <w:tabs>
          <w:tab w:val="left" w:pos="284"/>
        </w:tabs>
        <w:spacing w:after="0"/>
        <w:jc w:val="both"/>
        <w:rPr>
          <w:rFonts w:ascii="Arial" w:hAnsi="Arial" w:cs="Arial"/>
          <w:szCs w:val="24"/>
        </w:rPr>
      </w:pPr>
      <w:r w:rsidRPr="001E66CF">
        <w:rPr>
          <w:rFonts w:ascii="Arial" w:hAnsi="Arial" w:cs="Arial"/>
          <w:szCs w:val="24"/>
        </w:rPr>
        <w:t>Τα είδη, οι ποσότητες και τα τεχνικά χαρακτηριστικά – κριτήρια των κάδων που απαιτούνται  περιγράφονται</w:t>
      </w:r>
      <w:r w:rsidR="004776EB" w:rsidRPr="001E66CF">
        <w:rPr>
          <w:rFonts w:ascii="Arial" w:hAnsi="Arial" w:cs="Arial"/>
          <w:szCs w:val="24"/>
        </w:rPr>
        <w:t xml:space="preserve"> παρακάτω</w:t>
      </w:r>
      <w:r w:rsidRPr="001E66CF">
        <w:rPr>
          <w:rFonts w:ascii="Arial" w:hAnsi="Arial" w:cs="Arial"/>
          <w:szCs w:val="24"/>
        </w:rPr>
        <w:t xml:space="preserve">. </w:t>
      </w:r>
    </w:p>
    <w:p w14:paraId="7E2DC35A" w14:textId="77777777" w:rsidR="0056257C" w:rsidRPr="001E66CF" w:rsidRDefault="0056257C" w:rsidP="0056257C">
      <w:pPr>
        <w:pStyle w:val="a8"/>
        <w:pBdr>
          <w:left w:val="none" w:sz="0" w:space="0" w:color="auto"/>
        </w:pBdr>
        <w:tabs>
          <w:tab w:val="left" w:pos="284"/>
        </w:tabs>
        <w:spacing w:after="0"/>
        <w:jc w:val="both"/>
        <w:rPr>
          <w:rFonts w:ascii="Arial" w:hAnsi="Arial" w:cs="Arial"/>
          <w:color w:val="000000"/>
          <w:szCs w:val="24"/>
        </w:rPr>
      </w:pPr>
    </w:p>
    <w:tbl>
      <w:tblPr>
        <w:tblW w:w="0" w:type="auto"/>
        <w:tblLook w:val="04A0" w:firstRow="1" w:lastRow="0" w:firstColumn="1" w:lastColumn="0" w:noHBand="0" w:noVBand="1"/>
      </w:tblPr>
      <w:tblGrid>
        <w:gridCol w:w="3686"/>
        <w:gridCol w:w="2977"/>
        <w:gridCol w:w="2834"/>
      </w:tblGrid>
      <w:tr w:rsidR="00A62B09" w:rsidRPr="001E66CF" w14:paraId="099F864C" w14:textId="77777777" w:rsidTr="00A62B09">
        <w:trPr>
          <w:trHeight w:val="290"/>
        </w:trPr>
        <w:tc>
          <w:tcPr>
            <w:tcW w:w="3686" w:type="dxa"/>
          </w:tcPr>
          <w:p w14:paraId="250B5F5D" w14:textId="77777777" w:rsidR="00A62B09" w:rsidRPr="001E66CF" w:rsidRDefault="00A62B09" w:rsidP="005C623E">
            <w:pPr>
              <w:pBdr>
                <w:left w:val="none" w:sz="0" w:space="0" w:color="auto"/>
              </w:pBdr>
              <w:jc w:val="center"/>
              <w:rPr>
                <w:rFonts w:ascii="Arial" w:hAnsi="Arial" w:cs="Arial"/>
                <w:szCs w:val="24"/>
              </w:rPr>
            </w:pPr>
          </w:p>
        </w:tc>
        <w:tc>
          <w:tcPr>
            <w:tcW w:w="5811" w:type="dxa"/>
            <w:gridSpan w:val="2"/>
            <w:shd w:val="clear" w:color="auto" w:fill="auto"/>
          </w:tcPr>
          <w:p w14:paraId="6AF30F51" w14:textId="02D359CF" w:rsidR="00A62B09" w:rsidRPr="001E66CF" w:rsidRDefault="00A62B09" w:rsidP="005C623E">
            <w:pPr>
              <w:pBdr>
                <w:left w:val="none" w:sz="0" w:space="0" w:color="auto"/>
              </w:pBdr>
              <w:jc w:val="center"/>
              <w:rPr>
                <w:rFonts w:ascii="Arial" w:hAnsi="Arial" w:cs="Arial"/>
                <w:szCs w:val="24"/>
                <w:lang w:val="en-US"/>
              </w:rPr>
            </w:pPr>
            <w:r w:rsidRPr="001E66CF">
              <w:rPr>
                <w:rFonts w:ascii="Arial" w:hAnsi="Arial" w:cs="Arial"/>
                <w:szCs w:val="24"/>
              </w:rPr>
              <w:t>Καβάλα,</w:t>
            </w:r>
            <w:r w:rsidR="00484C80">
              <w:rPr>
                <w:rFonts w:ascii="Arial" w:hAnsi="Arial" w:cs="Arial"/>
                <w:szCs w:val="24"/>
              </w:rPr>
              <w:t xml:space="preserve"> 24/ 06 </w:t>
            </w:r>
            <w:r w:rsidRPr="001E66CF">
              <w:rPr>
                <w:rFonts w:ascii="Arial" w:hAnsi="Arial" w:cs="Arial"/>
                <w:szCs w:val="24"/>
              </w:rPr>
              <w:t>./</w:t>
            </w:r>
            <w:r>
              <w:rPr>
                <w:rFonts w:ascii="Arial" w:hAnsi="Arial" w:cs="Arial"/>
                <w:szCs w:val="24"/>
                <w:lang w:val="en-US"/>
              </w:rPr>
              <w:t>2021</w:t>
            </w:r>
          </w:p>
        </w:tc>
      </w:tr>
      <w:tr w:rsidR="00A62B09" w:rsidRPr="001E66CF" w14:paraId="4C2DF8E7" w14:textId="77777777" w:rsidTr="00A62B09">
        <w:trPr>
          <w:trHeight w:val="306"/>
        </w:trPr>
        <w:tc>
          <w:tcPr>
            <w:tcW w:w="3686" w:type="dxa"/>
          </w:tcPr>
          <w:p w14:paraId="4873370F" w14:textId="77777777" w:rsidR="00A62B09" w:rsidRPr="001E66CF" w:rsidRDefault="00A62B09" w:rsidP="000C2424">
            <w:pPr>
              <w:pBdr>
                <w:left w:val="none" w:sz="0" w:space="0" w:color="auto"/>
              </w:pBdr>
              <w:jc w:val="center"/>
              <w:rPr>
                <w:rFonts w:ascii="Arial" w:hAnsi="Arial" w:cs="Arial"/>
                <w:szCs w:val="24"/>
              </w:rPr>
            </w:pPr>
          </w:p>
        </w:tc>
        <w:tc>
          <w:tcPr>
            <w:tcW w:w="2977" w:type="dxa"/>
            <w:shd w:val="clear" w:color="auto" w:fill="auto"/>
          </w:tcPr>
          <w:p w14:paraId="558261FD" w14:textId="405643C8" w:rsidR="00A62B09" w:rsidRPr="001E66CF" w:rsidRDefault="00A62B09" w:rsidP="000C2424">
            <w:pPr>
              <w:pBdr>
                <w:left w:val="none" w:sz="0" w:space="0" w:color="auto"/>
              </w:pBdr>
              <w:jc w:val="center"/>
              <w:rPr>
                <w:rFonts w:ascii="Arial" w:hAnsi="Arial" w:cs="Arial"/>
                <w:szCs w:val="24"/>
              </w:rPr>
            </w:pPr>
          </w:p>
        </w:tc>
        <w:tc>
          <w:tcPr>
            <w:tcW w:w="2834" w:type="dxa"/>
            <w:shd w:val="clear" w:color="auto" w:fill="auto"/>
          </w:tcPr>
          <w:p w14:paraId="05F61270" w14:textId="77777777" w:rsidR="00A62B09" w:rsidRPr="001E66CF" w:rsidRDefault="00A62B09" w:rsidP="000C2424">
            <w:pPr>
              <w:pBdr>
                <w:left w:val="none" w:sz="0" w:space="0" w:color="auto"/>
              </w:pBdr>
              <w:jc w:val="center"/>
              <w:rPr>
                <w:rFonts w:ascii="Arial" w:hAnsi="Arial" w:cs="Arial"/>
                <w:szCs w:val="24"/>
              </w:rPr>
            </w:pPr>
            <w:r w:rsidRPr="001E66CF">
              <w:rPr>
                <w:rFonts w:ascii="Arial" w:hAnsi="Arial" w:cs="Arial"/>
                <w:szCs w:val="24"/>
              </w:rPr>
              <w:t>Θεωρήθηκε</w:t>
            </w:r>
          </w:p>
        </w:tc>
      </w:tr>
      <w:tr w:rsidR="00550C48" w:rsidRPr="001E66CF" w14:paraId="36C71576" w14:textId="77777777" w:rsidTr="00A62B09">
        <w:trPr>
          <w:trHeight w:val="887"/>
        </w:trPr>
        <w:tc>
          <w:tcPr>
            <w:tcW w:w="3686" w:type="dxa"/>
          </w:tcPr>
          <w:p w14:paraId="266CC2CD" w14:textId="2A9B1FF5" w:rsidR="00550C48" w:rsidRPr="001E66CF" w:rsidRDefault="00550C48" w:rsidP="00550C48">
            <w:pPr>
              <w:pBdr>
                <w:left w:val="none" w:sz="0" w:space="0" w:color="auto"/>
              </w:pBdr>
              <w:jc w:val="center"/>
              <w:rPr>
                <w:rFonts w:ascii="Arial" w:hAnsi="Arial" w:cs="Arial"/>
                <w:szCs w:val="24"/>
              </w:rPr>
            </w:pPr>
            <w:r>
              <w:rPr>
                <w:rFonts w:ascii="Arial" w:hAnsi="Arial" w:cs="Arial"/>
                <w:szCs w:val="24"/>
              </w:rPr>
              <w:t xml:space="preserve">Ο </w:t>
            </w:r>
            <w:proofErr w:type="spellStart"/>
            <w:r>
              <w:rPr>
                <w:rFonts w:ascii="Arial" w:hAnsi="Arial" w:cs="Arial"/>
                <w:szCs w:val="24"/>
              </w:rPr>
              <w:t>Συντάξας</w:t>
            </w:r>
            <w:proofErr w:type="spellEnd"/>
          </w:p>
        </w:tc>
        <w:tc>
          <w:tcPr>
            <w:tcW w:w="2977" w:type="dxa"/>
            <w:shd w:val="clear" w:color="auto" w:fill="auto"/>
          </w:tcPr>
          <w:p w14:paraId="4D2B2F34" w14:textId="07140768" w:rsidR="00550C48" w:rsidRPr="001E66CF" w:rsidRDefault="00550C48" w:rsidP="00550C48">
            <w:pPr>
              <w:pBdr>
                <w:left w:val="none" w:sz="0" w:space="0" w:color="auto"/>
              </w:pBdr>
              <w:jc w:val="center"/>
              <w:rPr>
                <w:rFonts w:ascii="Arial" w:hAnsi="Arial" w:cs="Arial"/>
                <w:szCs w:val="24"/>
              </w:rPr>
            </w:pPr>
            <w:r w:rsidRPr="001E66CF">
              <w:rPr>
                <w:rFonts w:ascii="Arial" w:hAnsi="Arial" w:cs="Arial"/>
                <w:szCs w:val="24"/>
              </w:rPr>
              <w:t xml:space="preserve">Ο Προϊστάμενος του </w:t>
            </w:r>
          </w:p>
          <w:p w14:paraId="0CBEB689" w14:textId="77777777" w:rsidR="00550C48" w:rsidRPr="001E66CF" w:rsidRDefault="00550C48" w:rsidP="00550C48">
            <w:pPr>
              <w:pBdr>
                <w:left w:val="none" w:sz="0" w:space="0" w:color="auto"/>
              </w:pBdr>
              <w:jc w:val="center"/>
              <w:rPr>
                <w:rFonts w:ascii="Arial" w:hAnsi="Arial" w:cs="Arial"/>
                <w:szCs w:val="24"/>
              </w:rPr>
            </w:pPr>
            <w:proofErr w:type="spellStart"/>
            <w:r w:rsidRPr="001E66CF">
              <w:rPr>
                <w:rFonts w:ascii="Arial" w:hAnsi="Arial" w:cs="Arial"/>
                <w:szCs w:val="24"/>
              </w:rPr>
              <w:t>Τμ.Καθαριότητας</w:t>
            </w:r>
            <w:proofErr w:type="spellEnd"/>
          </w:p>
          <w:p w14:paraId="7C563F72" w14:textId="77777777" w:rsidR="00550C48" w:rsidRPr="001E66CF" w:rsidRDefault="00550C48" w:rsidP="00550C48">
            <w:pPr>
              <w:pBdr>
                <w:left w:val="none" w:sz="0" w:space="0" w:color="auto"/>
              </w:pBdr>
              <w:rPr>
                <w:rFonts w:ascii="Arial" w:hAnsi="Arial" w:cs="Arial"/>
                <w:szCs w:val="24"/>
              </w:rPr>
            </w:pPr>
          </w:p>
        </w:tc>
        <w:tc>
          <w:tcPr>
            <w:tcW w:w="2834" w:type="dxa"/>
            <w:shd w:val="clear" w:color="auto" w:fill="auto"/>
          </w:tcPr>
          <w:p w14:paraId="13CCE703" w14:textId="77777777" w:rsidR="00550C48" w:rsidRPr="001E66CF" w:rsidRDefault="00550C48" w:rsidP="00550C48">
            <w:pPr>
              <w:pBdr>
                <w:left w:val="none" w:sz="0" w:space="0" w:color="auto"/>
              </w:pBdr>
              <w:jc w:val="center"/>
              <w:rPr>
                <w:rFonts w:ascii="Arial" w:hAnsi="Arial" w:cs="Arial"/>
                <w:szCs w:val="24"/>
              </w:rPr>
            </w:pPr>
            <w:r w:rsidRPr="001E66CF">
              <w:rPr>
                <w:rFonts w:ascii="Arial" w:hAnsi="Arial" w:cs="Arial"/>
                <w:szCs w:val="24"/>
              </w:rPr>
              <w:t>Ο Δ/</w:t>
            </w:r>
            <w:proofErr w:type="spellStart"/>
            <w:r w:rsidRPr="001E66CF">
              <w:rPr>
                <w:rFonts w:ascii="Arial" w:hAnsi="Arial" w:cs="Arial"/>
                <w:szCs w:val="24"/>
              </w:rPr>
              <w:t>ντής</w:t>
            </w:r>
            <w:proofErr w:type="spellEnd"/>
            <w:r w:rsidRPr="001E66CF">
              <w:rPr>
                <w:rFonts w:ascii="Arial" w:hAnsi="Arial" w:cs="Arial"/>
                <w:szCs w:val="24"/>
              </w:rPr>
              <w:t xml:space="preserve"> Ποιότητας Ζωής</w:t>
            </w:r>
          </w:p>
        </w:tc>
      </w:tr>
      <w:tr w:rsidR="00550C48" w:rsidRPr="001E66CF" w14:paraId="075F7D4E" w14:textId="77777777" w:rsidTr="00A62B09">
        <w:trPr>
          <w:trHeight w:val="887"/>
        </w:trPr>
        <w:tc>
          <w:tcPr>
            <w:tcW w:w="3686" w:type="dxa"/>
          </w:tcPr>
          <w:p w14:paraId="23238E2C" w14:textId="1C25CD54" w:rsidR="00550C48" w:rsidRPr="001E66CF" w:rsidRDefault="00550C48" w:rsidP="00550C48">
            <w:pPr>
              <w:pBdr>
                <w:left w:val="none" w:sz="0" w:space="0" w:color="auto"/>
              </w:pBdr>
              <w:jc w:val="center"/>
              <w:rPr>
                <w:rFonts w:ascii="Arial" w:hAnsi="Arial" w:cs="Arial"/>
                <w:b/>
                <w:szCs w:val="24"/>
              </w:rPr>
            </w:pPr>
            <w:r>
              <w:rPr>
                <w:rFonts w:ascii="Arial" w:hAnsi="Arial" w:cs="Arial"/>
                <w:b/>
                <w:szCs w:val="24"/>
              </w:rPr>
              <w:t xml:space="preserve">Δαμιανός </w:t>
            </w:r>
            <w:proofErr w:type="spellStart"/>
            <w:r>
              <w:rPr>
                <w:rFonts w:ascii="Arial" w:hAnsi="Arial" w:cs="Arial"/>
                <w:b/>
                <w:szCs w:val="24"/>
              </w:rPr>
              <w:t>Κλειτσιώτης</w:t>
            </w:r>
            <w:proofErr w:type="spellEnd"/>
          </w:p>
        </w:tc>
        <w:tc>
          <w:tcPr>
            <w:tcW w:w="2977" w:type="dxa"/>
            <w:shd w:val="clear" w:color="auto" w:fill="auto"/>
          </w:tcPr>
          <w:p w14:paraId="5FCD25F9" w14:textId="3579F7C8" w:rsidR="00550C48" w:rsidRPr="001E66CF" w:rsidRDefault="00550C48" w:rsidP="00550C48">
            <w:pPr>
              <w:pBdr>
                <w:left w:val="none" w:sz="0" w:space="0" w:color="auto"/>
              </w:pBdr>
              <w:jc w:val="center"/>
              <w:rPr>
                <w:rFonts w:ascii="Arial" w:hAnsi="Arial" w:cs="Arial"/>
                <w:b/>
                <w:szCs w:val="24"/>
              </w:rPr>
            </w:pPr>
            <w:r w:rsidRPr="001E66CF">
              <w:rPr>
                <w:rFonts w:ascii="Arial" w:hAnsi="Arial" w:cs="Arial"/>
                <w:b/>
                <w:szCs w:val="24"/>
              </w:rPr>
              <w:t xml:space="preserve">Δαμιανός </w:t>
            </w:r>
            <w:proofErr w:type="spellStart"/>
            <w:r w:rsidRPr="001E66CF">
              <w:rPr>
                <w:rFonts w:ascii="Arial" w:hAnsi="Arial" w:cs="Arial"/>
                <w:b/>
                <w:szCs w:val="24"/>
              </w:rPr>
              <w:t>Κλειτσιώτης</w:t>
            </w:r>
            <w:proofErr w:type="spellEnd"/>
          </w:p>
          <w:p w14:paraId="5C36BC43" w14:textId="77777777" w:rsidR="00550C48" w:rsidRPr="001E66CF" w:rsidRDefault="00550C48" w:rsidP="00550C48">
            <w:pPr>
              <w:pBdr>
                <w:left w:val="none" w:sz="0" w:space="0" w:color="auto"/>
              </w:pBdr>
              <w:jc w:val="center"/>
              <w:rPr>
                <w:rFonts w:ascii="Arial" w:hAnsi="Arial" w:cs="Arial"/>
                <w:szCs w:val="24"/>
              </w:rPr>
            </w:pPr>
            <w:r w:rsidRPr="001E66CF">
              <w:rPr>
                <w:rFonts w:ascii="Arial" w:hAnsi="Arial" w:cs="Arial"/>
                <w:szCs w:val="24"/>
              </w:rPr>
              <w:t>Επόπτης Καθαριότητας ΔΕ2</w:t>
            </w:r>
          </w:p>
        </w:tc>
        <w:tc>
          <w:tcPr>
            <w:tcW w:w="2834" w:type="dxa"/>
            <w:shd w:val="clear" w:color="auto" w:fill="auto"/>
          </w:tcPr>
          <w:p w14:paraId="3AE14B61" w14:textId="77777777" w:rsidR="00550C48" w:rsidRPr="001E66CF" w:rsidRDefault="00550C48" w:rsidP="00550C48">
            <w:pPr>
              <w:pBdr>
                <w:left w:val="none" w:sz="0" w:space="0" w:color="auto"/>
              </w:pBdr>
              <w:jc w:val="center"/>
              <w:rPr>
                <w:rFonts w:ascii="Arial" w:hAnsi="Arial" w:cs="Arial"/>
                <w:b/>
                <w:szCs w:val="24"/>
              </w:rPr>
            </w:pPr>
            <w:r w:rsidRPr="001E66CF">
              <w:rPr>
                <w:rFonts w:ascii="Arial" w:hAnsi="Arial" w:cs="Arial"/>
                <w:b/>
                <w:szCs w:val="24"/>
              </w:rPr>
              <w:t xml:space="preserve">Θεόδωρος </w:t>
            </w:r>
            <w:proofErr w:type="spellStart"/>
            <w:r w:rsidRPr="001E66CF">
              <w:rPr>
                <w:rFonts w:ascii="Arial" w:hAnsi="Arial" w:cs="Arial"/>
                <w:b/>
                <w:szCs w:val="24"/>
              </w:rPr>
              <w:t>Δαγκάκης</w:t>
            </w:r>
            <w:proofErr w:type="spellEnd"/>
          </w:p>
          <w:p w14:paraId="7015976F" w14:textId="77777777" w:rsidR="00550C48" w:rsidRPr="001E66CF" w:rsidRDefault="00550C48" w:rsidP="00550C48">
            <w:pPr>
              <w:pBdr>
                <w:left w:val="none" w:sz="0" w:space="0" w:color="auto"/>
              </w:pBdr>
              <w:jc w:val="center"/>
              <w:rPr>
                <w:rFonts w:ascii="Arial" w:hAnsi="Arial" w:cs="Arial"/>
                <w:szCs w:val="24"/>
              </w:rPr>
            </w:pPr>
            <w:proofErr w:type="spellStart"/>
            <w:r w:rsidRPr="001E66CF">
              <w:rPr>
                <w:rFonts w:ascii="Arial" w:hAnsi="Arial" w:cs="Arial"/>
                <w:szCs w:val="24"/>
              </w:rPr>
              <w:t>Αγρ.Τοπογράφος</w:t>
            </w:r>
            <w:proofErr w:type="spellEnd"/>
            <w:r w:rsidRPr="001E66CF">
              <w:rPr>
                <w:rFonts w:ascii="Arial" w:hAnsi="Arial" w:cs="Arial"/>
                <w:szCs w:val="24"/>
              </w:rPr>
              <w:t xml:space="preserve"> </w:t>
            </w:r>
            <w:proofErr w:type="spellStart"/>
            <w:r w:rsidRPr="001E66CF">
              <w:rPr>
                <w:rFonts w:ascii="Arial" w:hAnsi="Arial" w:cs="Arial"/>
                <w:szCs w:val="24"/>
              </w:rPr>
              <w:t>Μηχ</w:t>
            </w:r>
            <w:proofErr w:type="spellEnd"/>
            <w:r w:rsidRPr="001E66CF">
              <w:rPr>
                <w:rFonts w:ascii="Arial" w:hAnsi="Arial" w:cs="Arial"/>
                <w:szCs w:val="24"/>
              </w:rPr>
              <w:t>/</w:t>
            </w:r>
            <w:proofErr w:type="spellStart"/>
            <w:r w:rsidRPr="001E66CF">
              <w:rPr>
                <w:rFonts w:ascii="Arial" w:hAnsi="Arial" w:cs="Arial"/>
                <w:szCs w:val="24"/>
              </w:rPr>
              <w:t>κός</w:t>
            </w:r>
            <w:proofErr w:type="spellEnd"/>
          </w:p>
        </w:tc>
      </w:tr>
    </w:tbl>
    <w:p w14:paraId="6BDB4301" w14:textId="77777777" w:rsidR="0056257C" w:rsidRDefault="00C34C6D" w:rsidP="00C34C6D">
      <w:pPr>
        <w:pStyle w:val="3"/>
        <w:rPr>
          <w:rFonts w:ascii="Arial" w:hAnsi="Arial" w:cs="Arial"/>
          <w:b/>
          <w:bCs/>
          <w:szCs w:val="24"/>
        </w:rPr>
      </w:pPr>
      <w:r w:rsidRPr="001E66CF">
        <w:rPr>
          <w:rFonts w:ascii="Arial" w:hAnsi="Arial" w:cs="Arial"/>
          <w:b/>
          <w:bCs/>
          <w:szCs w:val="24"/>
        </w:rPr>
        <w:t xml:space="preserve">  </w:t>
      </w:r>
    </w:p>
    <w:p w14:paraId="6E0102DF" w14:textId="77777777" w:rsidR="0056257C" w:rsidRDefault="0056257C" w:rsidP="00C34C6D">
      <w:pPr>
        <w:pStyle w:val="3"/>
        <w:rPr>
          <w:rFonts w:ascii="Arial" w:hAnsi="Arial" w:cs="Arial"/>
          <w:b/>
          <w:bCs/>
          <w:szCs w:val="24"/>
        </w:rPr>
      </w:pPr>
    </w:p>
    <w:p w14:paraId="0D6B198D" w14:textId="43D99A23" w:rsidR="0056257C" w:rsidRDefault="0056257C" w:rsidP="00C34C6D">
      <w:pPr>
        <w:pStyle w:val="3"/>
        <w:rPr>
          <w:rFonts w:ascii="Arial" w:hAnsi="Arial" w:cs="Arial"/>
          <w:b/>
          <w:bCs/>
          <w:szCs w:val="24"/>
        </w:rPr>
      </w:pPr>
    </w:p>
    <w:p w14:paraId="0DFB0A2F" w14:textId="72C25BE7" w:rsidR="0056257C" w:rsidRDefault="0056257C" w:rsidP="0056257C">
      <w:pPr>
        <w:rPr>
          <w:lang w:val="x-none" w:eastAsia="x-none"/>
        </w:rPr>
      </w:pPr>
    </w:p>
    <w:p w14:paraId="254C9AEA" w14:textId="06DFCF5D" w:rsidR="0056257C" w:rsidRDefault="0056257C">
      <w:pPr>
        <w:pBdr>
          <w:left w:val="none" w:sz="0" w:space="0" w:color="auto"/>
        </w:pBdr>
        <w:rPr>
          <w:lang w:val="x-none" w:eastAsia="x-none"/>
        </w:rPr>
      </w:pPr>
      <w:r>
        <w:rPr>
          <w:lang w:val="x-none" w:eastAsia="x-none"/>
        </w:rPr>
        <w:br w:type="page"/>
      </w:r>
    </w:p>
    <w:p w14:paraId="25A4C63F" w14:textId="1D5BA6F4" w:rsidR="00C34C6D" w:rsidRPr="001E66CF" w:rsidRDefault="0056257C" w:rsidP="00C34C6D">
      <w:pPr>
        <w:pStyle w:val="3"/>
        <w:rPr>
          <w:rFonts w:ascii="Arial" w:hAnsi="Arial" w:cs="Arial"/>
          <w:b/>
          <w:szCs w:val="24"/>
        </w:rPr>
      </w:pPr>
      <w:r>
        <w:rPr>
          <w:rFonts w:ascii="Arial" w:hAnsi="Arial" w:cs="Arial"/>
          <w:b/>
          <w:bCs/>
          <w:szCs w:val="24"/>
          <w:lang w:val="el-GR"/>
        </w:rPr>
        <w:lastRenderedPageBreak/>
        <w:t xml:space="preserve">        </w:t>
      </w:r>
      <w:r w:rsidR="00C34C6D" w:rsidRPr="001E66CF">
        <w:rPr>
          <w:rFonts w:ascii="Arial" w:hAnsi="Arial" w:cs="Arial"/>
          <w:b/>
          <w:bCs/>
          <w:szCs w:val="24"/>
        </w:rPr>
        <w:t xml:space="preserve">   </w:t>
      </w:r>
      <w:r w:rsidR="00C34C6D">
        <w:rPr>
          <w:rFonts w:ascii="Arial" w:hAnsi="Arial" w:cs="Arial"/>
          <w:b/>
          <w:noProof/>
          <w:szCs w:val="24"/>
        </w:rPr>
        <w:drawing>
          <wp:inline distT="0" distB="0" distL="0" distR="0" wp14:anchorId="753B159D" wp14:editId="76B926F6">
            <wp:extent cx="319177" cy="319177"/>
            <wp:effectExtent l="0" t="0" r="5080" b="508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4041" cy="324041"/>
                    </a:xfrm>
                    <a:prstGeom prst="rect">
                      <a:avLst/>
                    </a:prstGeom>
                  </pic:spPr>
                </pic:pic>
              </a:graphicData>
            </a:graphic>
          </wp:inline>
        </w:drawing>
      </w:r>
    </w:p>
    <w:tbl>
      <w:tblPr>
        <w:tblW w:w="9497" w:type="dxa"/>
        <w:tblLook w:val="01E0" w:firstRow="1" w:lastRow="1" w:firstColumn="1" w:lastColumn="1" w:noHBand="0" w:noVBand="0"/>
      </w:tblPr>
      <w:tblGrid>
        <w:gridCol w:w="3270"/>
        <w:gridCol w:w="6227"/>
      </w:tblGrid>
      <w:tr w:rsidR="00C34C6D" w:rsidRPr="001E66CF" w14:paraId="75521A9B" w14:textId="77777777" w:rsidTr="0022180A">
        <w:trPr>
          <w:trHeight w:val="1304"/>
        </w:trPr>
        <w:tc>
          <w:tcPr>
            <w:tcW w:w="3270" w:type="dxa"/>
          </w:tcPr>
          <w:p w14:paraId="3D56319C" w14:textId="77777777" w:rsidR="00C34C6D" w:rsidRPr="001E66CF" w:rsidRDefault="00C34C6D" w:rsidP="0022180A">
            <w:pPr>
              <w:pStyle w:val="3"/>
              <w:rPr>
                <w:rFonts w:ascii="Arial" w:hAnsi="Arial" w:cs="Arial"/>
                <w:b/>
                <w:szCs w:val="24"/>
                <w:lang w:val="el-GR" w:eastAsia="el-GR"/>
              </w:rPr>
            </w:pPr>
            <w:r w:rsidRPr="001E66CF">
              <w:rPr>
                <w:rFonts w:ascii="Arial" w:hAnsi="Arial" w:cs="Arial"/>
                <w:b/>
                <w:szCs w:val="24"/>
                <w:lang w:val="el-GR" w:eastAsia="el-GR"/>
              </w:rPr>
              <w:t xml:space="preserve">ΔΗΜΟΣ ΚΑΒΑΛΑΣ </w:t>
            </w:r>
          </w:p>
          <w:p w14:paraId="2EB9F588" w14:textId="77777777" w:rsidR="00C34C6D" w:rsidRPr="001E66CF" w:rsidRDefault="00C34C6D" w:rsidP="0022180A">
            <w:pPr>
              <w:pBdr>
                <w:left w:val="none" w:sz="0" w:space="0" w:color="auto"/>
              </w:pBdr>
              <w:spacing w:line="240" w:lineRule="atLeast"/>
              <w:jc w:val="both"/>
              <w:rPr>
                <w:rFonts w:ascii="Arial" w:hAnsi="Arial" w:cs="Arial"/>
                <w:b/>
                <w:szCs w:val="24"/>
              </w:rPr>
            </w:pPr>
            <w:r w:rsidRPr="001E66CF">
              <w:rPr>
                <w:rFonts w:ascii="Arial" w:hAnsi="Arial" w:cs="Arial"/>
                <w:b/>
                <w:szCs w:val="24"/>
              </w:rPr>
              <w:t>Δ/</w:t>
            </w:r>
            <w:proofErr w:type="spellStart"/>
            <w:r w:rsidRPr="001E66CF">
              <w:rPr>
                <w:rFonts w:ascii="Arial" w:hAnsi="Arial" w:cs="Arial"/>
                <w:b/>
                <w:szCs w:val="24"/>
              </w:rPr>
              <w:t>νση</w:t>
            </w:r>
            <w:proofErr w:type="spellEnd"/>
            <w:r w:rsidRPr="001E66CF">
              <w:rPr>
                <w:rFonts w:ascii="Arial" w:hAnsi="Arial" w:cs="Arial"/>
                <w:b/>
                <w:szCs w:val="24"/>
              </w:rPr>
              <w:t xml:space="preserve">  Ποιότητας Ζωής                                      </w:t>
            </w:r>
          </w:p>
          <w:p w14:paraId="2F0D1D4D" w14:textId="77777777" w:rsidR="00C34C6D" w:rsidRPr="001E66CF" w:rsidRDefault="00C34C6D" w:rsidP="0022180A">
            <w:pPr>
              <w:pBdr>
                <w:left w:val="none" w:sz="0" w:space="0" w:color="auto"/>
              </w:pBdr>
              <w:spacing w:line="240" w:lineRule="atLeast"/>
              <w:jc w:val="both"/>
              <w:rPr>
                <w:rFonts w:ascii="Arial" w:hAnsi="Arial" w:cs="Arial"/>
                <w:b/>
                <w:szCs w:val="24"/>
              </w:rPr>
            </w:pPr>
            <w:r w:rsidRPr="001E66CF">
              <w:rPr>
                <w:rFonts w:ascii="Arial" w:hAnsi="Arial" w:cs="Arial"/>
                <w:b/>
                <w:szCs w:val="24"/>
              </w:rPr>
              <w:t xml:space="preserve">Τμήμα Καθαριότητας                          </w:t>
            </w:r>
          </w:p>
          <w:p w14:paraId="2529E3F9" w14:textId="77777777" w:rsidR="00C34C6D" w:rsidRPr="001E66CF" w:rsidRDefault="00C34C6D" w:rsidP="0022180A">
            <w:pPr>
              <w:pBdr>
                <w:left w:val="none" w:sz="0" w:space="0" w:color="auto"/>
              </w:pBdr>
              <w:spacing w:line="240" w:lineRule="atLeast"/>
              <w:jc w:val="both"/>
              <w:rPr>
                <w:rFonts w:ascii="Arial" w:hAnsi="Arial" w:cs="Arial"/>
                <w:b/>
                <w:szCs w:val="24"/>
              </w:rPr>
            </w:pPr>
          </w:p>
        </w:tc>
        <w:tc>
          <w:tcPr>
            <w:tcW w:w="6227" w:type="dxa"/>
          </w:tcPr>
          <w:p w14:paraId="531B887E" w14:textId="77ED4B49" w:rsidR="00C34C6D" w:rsidRDefault="00C34C6D" w:rsidP="0022180A">
            <w:pPr>
              <w:pBdr>
                <w:left w:val="none" w:sz="0" w:space="0" w:color="auto"/>
              </w:pBdr>
              <w:spacing w:line="240" w:lineRule="atLeast"/>
              <w:jc w:val="center"/>
              <w:rPr>
                <w:rFonts w:ascii="Arial" w:hAnsi="Arial" w:cs="Arial"/>
                <w:b/>
                <w:szCs w:val="24"/>
              </w:rPr>
            </w:pPr>
            <w:r w:rsidRPr="001E66CF">
              <w:rPr>
                <w:rFonts w:ascii="Arial" w:hAnsi="Arial" w:cs="Arial"/>
                <w:b/>
                <w:szCs w:val="24"/>
              </w:rPr>
              <w:t>«</w:t>
            </w:r>
            <w:r w:rsidR="009A3598" w:rsidRPr="009A3598">
              <w:rPr>
                <w:rFonts w:ascii="Arial" w:eastAsia="Calibri" w:hAnsi="Arial" w:cs="Arial"/>
                <w:b/>
                <w:szCs w:val="24"/>
              </w:rPr>
              <w:t>Προμήθεια κάδων απορριμμάτων έτους 2021</w:t>
            </w:r>
            <w:r w:rsidRPr="001E66CF">
              <w:rPr>
                <w:rFonts w:ascii="Arial" w:hAnsi="Arial" w:cs="Arial"/>
                <w:b/>
                <w:szCs w:val="24"/>
              </w:rPr>
              <w:t>»</w:t>
            </w:r>
          </w:p>
          <w:p w14:paraId="62503D16" w14:textId="77777777" w:rsidR="00C34C6D" w:rsidRPr="001E66CF" w:rsidRDefault="00C34C6D" w:rsidP="0022180A">
            <w:pPr>
              <w:pBdr>
                <w:left w:val="none" w:sz="0" w:space="0" w:color="auto"/>
              </w:pBdr>
              <w:spacing w:line="240" w:lineRule="atLeast"/>
              <w:jc w:val="center"/>
              <w:rPr>
                <w:rFonts w:ascii="Arial" w:hAnsi="Arial" w:cs="Arial"/>
                <w:b/>
                <w:szCs w:val="24"/>
              </w:rPr>
            </w:pPr>
          </w:p>
          <w:p w14:paraId="3B4463BD" w14:textId="7352C320" w:rsidR="00C34C6D" w:rsidRDefault="00C34C6D" w:rsidP="0022180A">
            <w:pPr>
              <w:pStyle w:val="3"/>
              <w:jc w:val="center"/>
              <w:rPr>
                <w:rFonts w:ascii="Arial" w:hAnsi="Arial" w:cs="Arial"/>
                <w:b/>
                <w:szCs w:val="24"/>
              </w:rPr>
            </w:pPr>
            <w:r w:rsidRPr="001E66CF">
              <w:rPr>
                <w:rFonts w:ascii="Arial" w:hAnsi="Arial" w:cs="Arial"/>
                <w:b/>
                <w:szCs w:val="24"/>
              </w:rPr>
              <w:t xml:space="preserve">Ενδεικτικός προϋπολογισμός </w:t>
            </w:r>
            <w:r w:rsidR="002432BE">
              <w:rPr>
                <w:rFonts w:ascii="Arial" w:hAnsi="Arial" w:cs="Arial"/>
                <w:b/>
                <w:szCs w:val="24"/>
              </w:rPr>
              <w:t>64.772,64</w:t>
            </w:r>
            <w:r>
              <w:rPr>
                <w:rFonts w:ascii="Arial" w:hAnsi="Arial" w:cs="Arial"/>
                <w:b/>
                <w:szCs w:val="24"/>
                <w:lang w:val="el-GR"/>
              </w:rPr>
              <w:t xml:space="preserve"> </w:t>
            </w:r>
            <w:r w:rsidRPr="001E66CF">
              <w:rPr>
                <w:rFonts w:ascii="Arial" w:hAnsi="Arial" w:cs="Arial"/>
                <w:b/>
                <w:szCs w:val="24"/>
              </w:rPr>
              <w:t xml:space="preserve">€ </w:t>
            </w:r>
          </w:p>
          <w:p w14:paraId="49B30EF8" w14:textId="77777777" w:rsidR="00C34C6D" w:rsidRPr="001E66CF" w:rsidRDefault="00C34C6D" w:rsidP="0022180A">
            <w:pPr>
              <w:pStyle w:val="3"/>
              <w:jc w:val="center"/>
              <w:rPr>
                <w:rFonts w:ascii="Arial" w:hAnsi="Arial" w:cs="Arial"/>
                <w:b/>
                <w:szCs w:val="24"/>
                <w:lang w:val="el-GR" w:eastAsia="el-GR"/>
              </w:rPr>
            </w:pPr>
            <w:r w:rsidRPr="001E66CF">
              <w:rPr>
                <w:rFonts w:ascii="Arial" w:hAnsi="Arial" w:cs="Arial"/>
                <w:b/>
                <w:szCs w:val="24"/>
              </w:rPr>
              <w:t>συμπ</w:t>
            </w:r>
            <w:r>
              <w:rPr>
                <w:rFonts w:ascii="Arial" w:hAnsi="Arial" w:cs="Arial"/>
                <w:b/>
                <w:szCs w:val="24"/>
                <w:lang w:val="el-GR"/>
              </w:rPr>
              <w:t>εριλαμβανομένου του</w:t>
            </w:r>
            <w:r w:rsidRPr="001E66CF">
              <w:rPr>
                <w:rFonts w:ascii="Arial" w:hAnsi="Arial" w:cs="Arial"/>
                <w:b/>
                <w:szCs w:val="24"/>
              </w:rPr>
              <w:t xml:space="preserve"> ΦΠΑ 24%</w:t>
            </w:r>
          </w:p>
        </w:tc>
      </w:tr>
    </w:tbl>
    <w:p w14:paraId="69D39654" w14:textId="77777777" w:rsidR="00C34C6D" w:rsidRPr="001E66CF" w:rsidRDefault="00C34C6D" w:rsidP="00C34C6D">
      <w:pPr>
        <w:pBdr>
          <w:left w:val="none" w:sz="0" w:space="0" w:color="auto"/>
        </w:pBdr>
        <w:rPr>
          <w:rFonts w:ascii="Arial" w:hAnsi="Arial" w:cs="Arial"/>
          <w:szCs w:val="24"/>
        </w:rPr>
      </w:pPr>
    </w:p>
    <w:p w14:paraId="30A7FAC7" w14:textId="77777777" w:rsidR="00F43A18" w:rsidRPr="001E66CF" w:rsidRDefault="001F6AD8" w:rsidP="001F6AD8">
      <w:pPr>
        <w:pBdr>
          <w:left w:val="none" w:sz="0" w:space="0" w:color="auto"/>
        </w:pBdr>
        <w:spacing w:line="240" w:lineRule="atLeast"/>
        <w:jc w:val="center"/>
        <w:rPr>
          <w:rFonts w:ascii="Arial" w:hAnsi="Arial" w:cs="Arial"/>
          <w:b/>
          <w:bCs/>
          <w:szCs w:val="24"/>
          <w:u w:val="single"/>
        </w:rPr>
      </w:pPr>
      <w:r w:rsidRPr="001E66CF">
        <w:rPr>
          <w:rFonts w:ascii="Arial" w:hAnsi="Arial" w:cs="Arial"/>
          <w:b/>
          <w:bCs/>
          <w:szCs w:val="24"/>
          <w:u w:val="single"/>
        </w:rPr>
        <w:t>ΤΕΧΝΙΚΕΣ ΠΡΟΔΙΑΓΡΑΦΕΣ</w:t>
      </w:r>
    </w:p>
    <w:p w14:paraId="374C784A" w14:textId="77777777" w:rsidR="00613809" w:rsidRPr="001E66CF" w:rsidRDefault="00613809" w:rsidP="00FB11D1">
      <w:pPr>
        <w:pBdr>
          <w:left w:val="none" w:sz="0" w:space="0" w:color="auto"/>
        </w:pBdr>
        <w:spacing w:line="240" w:lineRule="atLeast"/>
        <w:jc w:val="both"/>
        <w:rPr>
          <w:rFonts w:ascii="Arial" w:hAnsi="Arial" w:cs="Arial"/>
          <w:bCs/>
          <w:szCs w:val="24"/>
        </w:rPr>
      </w:pPr>
    </w:p>
    <w:p w14:paraId="0BAF7A1D" w14:textId="3165E6A4" w:rsidR="00F66BDB" w:rsidRPr="001E66CF" w:rsidRDefault="009A3598" w:rsidP="00C34C6D">
      <w:pPr>
        <w:pStyle w:val="aa"/>
      </w:pPr>
      <w:r w:rsidRPr="009A3598">
        <w:rPr>
          <w:highlight w:val="lightGray"/>
        </w:rPr>
        <w:t>ΤΜΗΜΑ 1:</w:t>
      </w:r>
      <w:r>
        <w:t xml:space="preserve"> </w:t>
      </w:r>
      <w:r w:rsidR="00F66BDB" w:rsidRPr="001E66CF">
        <w:t xml:space="preserve">ΤΕΧΝΙΚΕΣ ΠΡΟΔΙΑΓΡΑΦΕΣ ΠΛΑΣΤΙΚΩΝ ΚΑΔΩΝ 1100 ΚΑΙ </w:t>
      </w:r>
      <w:r w:rsidR="00F8039B" w:rsidRPr="001E66CF">
        <w:t>770</w:t>
      </w:r>
      <w:r w:rsidR="00F66BDB" w:rsidRPr="001E66CF">
        <w:t xml:space="preserve"> ΛΙΤΡΩΝ</w:t>
      </w:r>
    </w:p>
    <w:p w14:paraId="65EC6C18" w14:textId="77777777" w:rsidR="00613809" w:rsidRPr="001E66CF" w:rsidRDefault="00613809" w:rsidP="00D115AF">
      <w:pPr>
        <w:pStyle w:val="13"/>
        <w:rPr>
          <w:rFonts w:cs="Arial"/>
          <w:sz w:val="24"/>
          <w:szCs w:val="24"/>
        </w:rPr>
      </w:pPr>
      <w:r w:rsidRPr="001E66CF">
        <w:rPr>
          <w:rFonts w:cs="Arial"/>
          <w:sz w:val="24"/>
          <w:szCs w:val="24"/>
        </w:rPr>
        <w:t xml:space="preserve">1 ΓΕΝΙΚΑ </w:t>
      </w:r>
    </w:p>
    <w:p w14:paraId="39FBD273" w14:textId="77777777" w:rsidR="00613809" w:rsidRPr="001E66CF" w:rsidRDefault="00613809"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Οι κάδοι μηχανικής αποκομιδής πρέπει να</w:t>
      </w:r>
      <w:r w:rsidR="000F5D18" w:rsidRPr="001E66CF">
        <w:rPr>
          <w:rFonts w:ascii="Arial" w:hAnsi="Arial" w:cs="Arial"/>
          <w:szCs w:val="24"/>
        </w:rPr>
        <w:t xml:space="preserve"> έχουν χρόνο</w:t>
      </w:r>
      <w:r w:rsidRPr="001E66CF">
        <w:rPr>
          <w:rFonts w:ascii="Arial" w:hAnsi="Arial" w:cs="Arial"/>
          <w:szCs w:val="24"/>
        </w:rPr>
        <w:t xml:space="preserve"> κατασκευής </w:t>
      </w:r>
      <w:r w:rsidR="000F5D18" w:rsidRPr="001E66CF">
        <w:rPr>
          <w:rFonts w:ascii="Arial" w:hAnsi="Arial" w:cs="Arial"/>
          <w:szCs w:val="24"/>
        </w:rPr>
        <w:t>μικρότερο του</w:t>
      </w:r>
      <w:r w:rsidR="00627E6D" w:rsidRPr="001E66CF">
        <w:rPr>
          <w:rFonts w:ascii="Arial" w:hAnsi="Arial" w:cs="Arial"/>
          <w:szCs w:val="24"/>
        </w:rPr>
        <w:t xml:space="preserve"> ενός (1) έτους από την ημερομηνία διεξαγωγής του διαγωνισμού</w:t>
      </w:r>
      <w:r w:rsidR="007230E3" w:rsidRPr="001E66CF">
        <w:rPr>
          <w:rFonts w:ascii="Arial" w:hAnsi="Arial" w:cs="Arial"/>
          <w:szCs w:val="24"/>
        </w:rPr>
        <w:t>,</w:t>
      </w:r>
      <w:r w:rsidR="006D3780" w:rsidRPr="001E66CF">
        <w:rPr>
          <w:rFonts w:ascii="Arial" w:hAnsi="Arial" w:cs="Arial"/>
          <w:szCs w:val="24"/>
        </w:rPr>
        <w:t xml:space="preserve"> και</w:t>
      </w:r>
      <w:r w:rsidR="00627E6D" w:rsidRPr="001E66CF">
        <w:rPr>
          <w:rFonts w:ascii="Arial" w:hAnsi="Arial" w:cs="Arial"/>
          <w:szCs w:val="24"/>
        </w:rPr>
        <w:t xml:space="preserve"> </w:t>
      </w:r>
      <w:r w:rsidRPr="001E66CF">
        <w:rPr>
          <w:rFonts w:ascii="Arial" w:hAnsi="Arial" w:cs="Arial"/>
          <w:szCs w:val="24"/>
        </w:rPr>
        <w:t>να ακολουθούν τα STANDARDS ΕN 840-2,5,6 και να είναι ικανοί να δεχθούν οικιακά, εμπορικά και βιομηχανικά απορρίμματα καθώς και αντικείμενα με μεγάλο όγκο.</w:t>
      </w:r>
    </w:p>
    <w:p w14:paraId="0CC557AD" w14:textId="77777777" w:rsidR="00C37B15" w:rsidRPr="001E66CF" w:rsidRDefault="00A15384"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Η χωρητικότητα των κάδων</w:t>
      </w:r>
      <w:r w:rsidR="00613809" w:rsidRPr="001E66CF">
        <w:rPr>
          <w:rFonts w:ascii="Arial" w:hAnsi="Arial" w:cs="Arial"/>
          <w:szCs w:val="24"/>
        </w:rPr>
        <w:t xml:space="preserve"> πρέπει να είναι </w:t>
      </w:r>
      <w:r w:rsidR="00DF1215" w:rsidRPr="001E66CF">
        <w:rPr>
          <w:rFonts w:ascii="Arial" w:hAnsi="Arial" w:cs="Arial"/>
          <w:szCs w:val="24"/>
        </w:rPr>
        <w:t xml:space="preserve">περίπου </w:t>
      </w:r>
      <w:r w:rsidR="007230E3" w:rsidRPr="001E66CF">
        <w:rPr>
          <w:rFonts w:ascii="Arial" w:hAnsi="Arial" w:cs="Arial"/>
          <w:szCs w:val="24"/>
        </w:rPr>
        <w:t xml:space="preserve">1100 λίτρα </w:t>
      </w:r>
      <w:r w:rsidR="006D3780" w:rsidRPr="001E66CF">
        <w:rPr>
          <w:rFonts w:ascii="Arial" w:hAnsi="Arial" w:cs="Arial"/>
          <w:bCs/>
          <w:sz w:val="22"/>
          <w:szCs w:val="22"/>
        </w:rPr>
        <w:t>(</w:t>
      </w:r>
      <w:r w:rsidR="006D3780" w:rsidRPr="001E66CF">
        <w:rPr>
          <w:rFonts w:ascii="Arial" w:hAnsi="Arial" w:cs="Arial"/>
          <w:bCs/>
          <w:sz w:val="22"/>
          <w:szCs w:val="22"/>
          <w:u w:val="single"/>
        </w:rPr>
        <w:t>+</w:t>
      </w:r>
      <w:r w:rsidR="006D3780" w:rsidRPr="001E66CF">
        <w:rPr>
          <w:rFonts w:ascii="Arial" w:hAnsi="Arial" w:cs="Arial"/>
          <w:bCs/>
          <w:sz w:val="22"/>
          <w:szCs w:val="22"/>
        </w:rPr>
        <w:t xml:space="preserve">5%) </w:t>
      </w:r>
      <w:r w:rsidR="007230E3" w:rsidRPr="001E66CF">
        <w:rPr>
          <w:rFonts w:ascii="Arial" w:hAnsi="Arial" w:cs="Arial"/>
          <w:szCs w:val="24"/>
        </w:rPr>
        <w:t xml:space="preserve">και </w:t>
      </w:r>
      <w:r w:rsidR="00F8039B" w:rsidRPr="001E66CF">
        <w:rPr>
          <w:rFonts w:ascii="Arial" w:hAnsi="Arial" w:cs="Arial"/>
          <w:szCs w:val="24"/>
        </w:rPr>
        <w:t>77</w:t>
      </w:r>
      <w:r w:rsidR="003837CE" w:rsidRPr="001E66CF">
        <w:rPr>
          <w:rFonts w:ascii="Arial" w:hAnsi="Arial" w:cs="Arial"/>
          <w:szCs w:val="24"/>
        </w:rPr>
        <w:t>0</w:t>
      </w:r>
      <w:r w:rsidR="007230E3" w:rsidRPr="001E66CF">
        <w:rPr>
          <w:rFonts w:ascii="Arial" w:hAnsi="Arial" w:cs="Arial"/>
          <w:szCs w:val="24"/>
        </w:rPr>
        <w:t xml:space="preserve"> λίτρα</w:t>
      </w:r>
      <w:r w:rsidR="006D3780" w:rsidRPr="001E66CF">
        <w:rPr>
          <w:rFonts w:ascii="Arial" w:hAnsi="Arial" w:cs="Arial"/>
          <w:szCs w:val="24"/>
        </w:rPr>
        <w:t xml:space="preserve"> </w:t>
      </w:r>
      <w:r w:rsidR="006D3780" w:rsidRPr="001E66CF">
        <w:rPr>
          <w:rFonts w:ascii="Arial" w:hAnsi="Arial" w:cs="Arial"/>
          <w:bCs/>
          <w:sz w:val="22"/>
          <w:szCs w:val="22"/>
        </w:rPr>
        <w:t>(</w:t>
      </w:r>
      <w:r w:rsidR="006D3780" w:rsidRPr="001E66CF">
        <w:rPr>
          <w:rFonts w:ascii="Arial" w:hAnsi="Arial" w:cs="Arial"/>
          <w:bCs/>
          <w:sz w:val="22"/>
          <w:szCs w:val="22"/>
          <w:u w:val="single"/>
        </w:rPr>
        <w:t>+</w:t>
      </w:r>
      <w:r w:rsidR="006D3780" w:rsidRPr="001E66CF">
        <w:rPr>
          <w:rFonts w:ascii="Arial" w:hAnsi="Arial" w:cs="Arial"/>
          <w:bCs/>
          <w:sz w:val="22"/>
          <w:szCs w:val="22"/>
        </w:rPr>
        <w:t>5%)</w:t>
      </w:r>
      <w:r w:rsidR="00DF1215" w:rsidRPr="001E66CF">
        <w:rPr>
          <w:rFonts w:ascii="Arial" w:hAnsi="Arial" w:cs="Arial"/>
          <w:szCs w:val="24"/>
        </w:rPr>
        <w:t>,</w:t>
      </w:r>
      <w:r w:rsidR="007230E3" w:rsidRPr="001E66CF">
        <w:rPr>
          <w:rFonts w:ascii="Arial" w:hAnsi="Arial" w:cs="Arial"/>
          <w:szCs w:val="24"/>
        </w:rPr>
        <w:t xml:space="preserve"> </w:t>
      </w:r>
      <w:r w:rsidR="00F008AB" w:rsidRPr="001E66CF">
        <w:rPr>
          <w:rFonts w:ascii="Arial" w:hAnsi="Arial" w:cs="Arial"/>
          <w:szCs w:val="24"/>
        </w:rPr>
        <w:t xml:space="preserve">αντίστοιχα αποδεικνυόμενη από την αναλυτική έκθεση ελέγχου του προϊόντος που </w:t>
      </w:r>
      <w:r w:rsidR="001375D5" w:rsidRPr="001E66CF">
        <w:rPr>
          <w:rFonts w:ascii="Arial" w:hAnsi="Arial" w:cs="Arial"/>
          <w:szCs w:val="24"/>
        </w:rPr>
        <w:t xml:space="preserve">θα </w:t>
      </w:r>
      <w:r w:rsidR="00F008AB" w:rsidRPr="001E66CF">
        <w:rPr>
          <w:rFonts w:ascii="Arial" w:hAnsi="Arial" w:cs="Arial"/>
          <w:szCs w:val="24"/>
        </w:rPr>
        <w:t>ακολουθεί το πιστοποιητικό κατά ΕΝ-840</w:t>
      </w:r>
      <w:r w:rsidR="00423371" w:rsidRPr="001E66CF">
        <w:rPr>
          <w:rFonts w:ascii="Arial" w:hAnsi="Arial" w:cs="Arial"/>
          <w:szCs w:val="24"/>
        </w:rPr>
        <w:t>.</w:t>
      </w:r>
    </w:p>
    <w:p w14:paraId="09C14FC8" w14:textId="77777777" w:rsidR="00EE3ECE" w:rsidRPr="001E66CF" w:rsidRDefault="00627E6D"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Το </w:t>
      </w:r>
      <w:r w:rsidR="00613809" w:rsidRPr="001E66CF">
        <w:rPr>
          <w:rFonts w:ascii="Arial" w:hAnsi="Arial" w:cs="Arial"/>
          <w:szCs w:val="24"/>
        </w:rPr>
        <w:t>β</w:t>
      </w:r>
      <w:r w:rsidRPr="001E66CF">
        <w:rPr>
          <w:rFonts w:ascii="Arial" w:hAnsi="Arial" w:cs="Arial"/>
          <w:szCs w:val="24"/>
        </w:rPr>
        <w:t>άρο</w:t>
      </w:r>
      <w:r w:rsidR="00791D0B" w:rsidRPr="001E66CF">
        <w:rPr>
          <w:rFonts w:ascii="Arial" w:hAnsi="Arial" w:cs="Arial"/>
          <w:szCs w:val="24"/>
        </w:rPr>
        <w:t xml:space="preserve">ς </w:t>
      </w:r>
      <w:r w:rsidR="00EE3ECE" w:rsidRPr="001E66CF">
        <w:rPr>
          <w:rFonts w:ascii="Arial" w:hAnsi="Arial" w:cs="Arial"/>
          <w:szCs w:val="24"/>
        </w:rPr>
        <w:t>τους πρέπει να είναι:</w:t>
      </w:r>
    </w:p>
    <w:p w14:paraId="581E6D84" w14:textId="77777777" w:rsidR="00EE3ECE" w:rsidRPr="001E66CF" w:rsidRDefault="00DF1215" w:rsidP="00EE3ECE">
      <w:pPr>
        <w:numPr>
          <w:ilvl w:val="0"/>
          <w:numId w:val="15"/>
        </w:num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περίπου </w:t>
      </w:r>
      <w:r w:rsidR="00C50024" w:rsidRPr="001E66CF">
        <w:rPr>
          <w:rFonts w:ascii="Arial" w:hAnsi="Arial" w:cs="Arial"/>
          <w:szCs w:val="24"/>
        </w:rPr>
        <w:t>5</w:t>
      </w:r>
      <w:r w:rsidR="00A46543" w:rsidRPr="001E66CF">
        <w:rPr>
          <w:rFonts w:ascii="Arial" w:hAnsi="Arial" w:cs="Arial"/>
          <w:szCs w:val="24"/>
        </w:rPr>
        <w:t>0</w:t>
      </w:r>
      <w:r w:rsidR="00791D0B" w:rsidRPr="001E66CF">
        <w:rPr>
          <w:rFonts w:ascii="Arial" w:hAnsi="Arial" w:cs="Arial"/>
          <w:szCs w:val="24"/>
        </w:rPr>
        <w:t>-</w:t>
      </w:r>
      <w:r w:rsidR="00C50024" w:rsidRPr="001E66CF">
        <w:rPr>
          <w:rFonts w:ascii="Arial" w:hAnsi="Arial" w:cs="Arial"/>
          <w:szCs w:val="24"/>
        </w:rPr>
        <w:t>6</w:t>
      </w:r>
      <w:r w:rsidR="00A46543" w:rsidRPr="001E66CF">
        <w:rPr>
          <w:rFonts w:ascii="Arial" w:hAnsi="Arial" w:cs="Arial"/>
          <w:szCs w:val="24"/>
        </w:rPr>
        <w:t>0</w:t>
      </w:r>
      <w:r w:rsidR="00791D0B" w:rsidRPr="001E66CF">
        <w:rPr>
          <w:rFonts w:ascii="Arial" w:hAnsi="Arial" w:cs="Arial"/>
          <w:szCs w:val="24"/>
        </w:rPr>
        <w:t xml:space="preserve"> κιλά </w:t>
      </w:r>
      <w:r w:rsidR="003C52A9" w:rsidRPr="001E66CF">
        <w:rPr>
          <w:rFonts w:ascii="Arial" w:hAnsi="Arial" w:cs="Arial"/>
          <w:szCs w:val="24"/>
        </w:rPr>
        <w:t xml:space="preserve">(χωρίς το </w:t>
      </w:r>
      <w:proofErr w:type="spellStart"/>
      <w:r w:rsidR="003C52A9" w:rsidRPr="001E66CF">
        <w:rPr>
          <w:rFonts w:ascii="Arial" w:hAnsi="Arial" w:cs="Arial"/>
          <w:szCs w:val="24"/>
        </w:rPr>
        <w:t>ποδομοχλό</w:t>
      </w:r>
      <w:proofErr w:type="spellEnd"/>
      <w:r w:rsidR="003C52A9" w:rsidRPr="001E66CF">
        <w:rPr>
          <w:rFonts w:ascii="Arial" w:hAnsi="Arial" w:cs="Arial"/>
          <w:szCs w:val="24"/>
        </w:rPr>
        <w:t xml:space="preserve">) </w:t>
      </w:r>
      <w:r w:rsidR="000E7D70" w:rsidRPr="001E66CF">
        <w:rPr>
          <w:rFonts w:ascii="Arial" w:hAnsi="Arial" w:cs="Arial"/>
          <w:szCs w:val="24"/>
        </w:rPr>
        <w:t xml:space="preserve">για τους κάδους </w:t>
      </w:r>
      <w:r w:rsidR="00E413CC" w:rsidRPr="001E66CF">
        <w:rPr>
          <w:rFonts w:ascii="Arial" w:hAnsi="Arial" w:cs="Arial"/>
          <w:szCs w:val="24"/>
        </w:rPr>
        <w:t>1100 λίτρων</w:t>
      </w:r>
      <w:r w:rsidR="00F66BDB" w:rsidRPr="001E66CF">
        <w:rPr>
          <w:rFonts w:ascii="Arial" w:hAnsi="Arial" w:cs="Arial"/>
          <w:szCs w:val="24"/>
        </w:rPr>
        <w:t xml:space="preserve"> και </w:t>
      </w:r>
    </w:p>
    <w:p w14:paraId="225C5432" w14:textId="77777777" w:rsidR="00F66BDB" w:rsidRPr="001E66CF" w:rsidRDefault="00DF1215" w:rsidP="00EE3ECE">
      <w:pPr>
        <w:numPr>
          <w:ilvl w:val="0"/>
          <w:numId w:val="15"/>
        </w:num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περίπου </w:t>
      </w:r>
      <w:r w:rsidR="00F66BDB" w:rsidRPr="001E66CF">
        <w:rPr>
          <w:rFonts w:ascii="Arial" w:hAnsi="Arial" w:cs="Arial"/>
          <w:szCs w:val="24"/>
        </w:rPr>
        <w:t>4</w:t>
      </w:r>
      <w:r w:rsidR="00A46543" w:rsidRPr="001E66CF">
        <w:rPr>
          <w:rFonts w:ascii="Arial" w:hAnsi="Arial" w:cs="Arial"/>
          <w:szCs w:val="24"/>
        </w:rPr>
        <w:t>0</w:t>
      </w:r>
      <w:r w:rsidR="00F66BDB" w:rsidRPr="001E66CF">
        <w:rPr>
          <w:rFonts w:ascii="Arial" w:hAnsi="Arial" w:cs="Arial"/>
          <w:szCs w:val="24"/>
        </w:rPr>
        <w:t>-5</w:t>
      </w:r>
      <w:r w:rsidR="00A46543" w:rsidRPr="001E66CF">
        <w:rPr>
          <w:rFonts w:ascii="Arial" w:hAnsi="Arial" w:cs="Arial"/>
          <w:szCs w:val="24"/>
        </w:rPr>
        <w:t>0</w:t>
      </w:r>
      <w:r w:rsidR="00F66BDB" w:rsidRPr="001E66CF">
        <w:rPr>
          <w:rFonts w:ascii="Arial" w:hAnsi="Arial" w:cs="Arial"/>
          <w:szCs w:val="24"/>
        </w:rPr>
        <w:t xml:space="preserve"> κιλά (χωρίς το </w:t>
      </w:r>
      <w:proofErr w:type="spellStart"/>
      <w:r w:rsidR="00F66BDB" w:rsidRPr="001E66CF">
        <w:rPr>
          <w:rFonts w:ascii="Arial" w:hAnsi="Arial" w:cs="Arial"/>
          <w:szCs w:val="24"/>
        </w:rPr>
        <w:t>ποδομοχλό</w:t>
      </w:r>
      <w:proofErr w:type="spellEnd"/>
      <w:r w:rsidR="00F66BDB" w:rsidRPr="001E66CF">
        <w:rPr>
          <w:rFonts w:ascii="Arial" w:hAnsi="Arial" w:cs="Arial"/>
          <w:szCs w:val="24"/>
        </w:rPr>
        <w:t xml:space="preserve">) για τους </w:t>
      </w:r>
      <w:r w:rsidR="00F8039B" w:rsidRPr="001E66CF">
        <w:rPr>
          <w:rFonts w:ascii="Arial" w:hAnsi="Arial" w:cs="Arial"/>
          <w:szCs w:val="24"/>
        </w:rPr>
        <w:t>77</w:t>
      </w:r>
      <w:r w:rsidR="003837CE" w:rsidRPr="001E66CF">
        <w:rPr>
          <w:rFonts w:ascii="Arial" w:hAnsi="Arial" w:cs="Arial"/>
          <w:szCs w:val="24"/>
        </w:rPr>
        <w:t>0</w:t>
      </w:r>
      <w:r w:rsidR="00F66BDB" w:rsidRPr="001E66CF">
        <w:rPr>
          <w:rFonts w:ascii="Arial" w:hAnsi="Arial" w:cs="Arial"/>
          <w:szCs w:val="24"/>
        </w:rPr>
        <w:t xml:space="preserve"> λίτρων. </w:t>
      </w:r>
    </w:p>
    <w:p w14:paraId="4B16C393" w14:textId="6D10A135" w:rsidR="00943A33" w:rsidRPr="001E66CF" w:rsidRDefault="00F232F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Το πάχος</w:t>
      </w:r>
      <w:r w:rsidR="00EE3ECE" w:rsidRPr="001E66CF">
        <w:rPr>
          <w:rFonts w:ascii="Arial" w:hAnsi="Arial" w:cs="Arial"/>
          <w:szCs w:val="24"/>
        </w:rPr>
        <w:t xml:space="preserve"> των τοιχωμάτων</w:t>
      </w:r>
      <w:r w:rsidRPr="001E66CF">
        <w:rPr>
          <w:rFonts w:ascii="Arial" w:hAnsi="Arial" w:cs="Arial"/>
          <w:szCs w:val="24"/>
        </w:rPr>
        <w:t xml:space="preserve"> </w:t>
      </w:r>
      <w:r w:rsidR="00EE3ECE" w:rsidRPr="001E66CF">
        <w:rPr>
          <w:rFonts w:ascii="Arial" w:hAnsi="Arial" w:cs="Arial"/>
          <w:szCs w:val="24"/>
        </w:rPr>
        <w:t>τους,</w:t>
      </w:r>
      <w:r w:rsidRPr="001E66CF">
        <w:rPr>
          <w:rFonts w:ascii="Arial" w:hAnsi="Arial" w:cs="Arial"/>
          <w:szCs w:val="24"/>
        </w:rPr>
        <w:t xml:space="preserve"> να είναι </w:t>
      </w:r>
      <w:r w:rsidR="00C50024" w:rsidRPr="001E66CF">
        <w:rPr>
          <w:rFonts w:ascii="Arial" w:hAnsi="Arial" w:cs="Arial"/>
          <w:szCs w:val="24"/>
        </w:rPr>
        <w:t xml:space="preserve">περίπου </w:t>
      </w:r>
      <w:r w:rsidR="00A46543" w:rsidRPr="001E66CF">
        <w:rPr>
          <w:rFonts w:ascii="Arial" w:hAnsi="Arial" w:cs="Arial"/>
          <w:szCs w:val="24"/>
        </w:rPr>
        <w:t>5</w:t>
      </w:r>
      <w:r w:rsidR="00EE3ECE" w:rsidRPr="001E66CF">
        <w:rPr>
          <w:rFonts w:ascii="Arial" w:hAnsi="Arial" w:cs="Arial"/>
          <w:szCs w:val="24"/>
          <w:lang w:val="en-US"/>
        </w:rPr>
        <w:t>mm</w:t>
      </w:r>
      <w:r w:rsidR="005E50DC" w:rsidRPr="001E66CF">
        <w:rPr>
          <w:rFonts w:ascii="Arial" w:hAnsi="Arial" w:cs="Arial"/>
          <w:szCs w:val="24"/>
        </w:rPr>
        <w:t>.</w:t>
      </w:r>
      <w:r w:rsidR="00A717DD" w:rsidRPr="001E66CF">
        <w:rPr>
          <w:rFonts w:ascii="Arial" w:hAnsi="Arial" w:cs="Arial"/>
          <w:szCs w:val="24"/>
        </w:rPr>
        <w:t xml:space="preserve"> </w:t>
      </w:r>
    </w:p>
    <w:p w14:paraId="4359CE32" w14:textId="77777777" w:rsidR="00604B71" w:rsidRPr="001E66CF" w:rsidRDefault="00774395" w:rsidP="00D115AF">
      <w:pPr>
        <w:pStyle w:val="13"/>
        <w:rPr>
          <w:rFonts w:cs="Arial"/>
          <w:sz w:val="24"/>
          <w:szCs w:val="24"/>
        </w:rPr>
      </w:pPr>
      <w:r w:rsidRPr="001E66CF">
        <w:rPr>
          <w:rFonts w:cs="Arial"/>
          <w:sz w:val="24"/>
          <w:szCs w:val="24"/>
        </w:rPr>
        <w:t>2. ΕΙΔΙΚΑ ΧΑΡΑΚΤΗΡΙΣΤΙΚΑ</w:t>
      </w:r>
    </w:p>
    <w:p w14:paraId="67482E4D" w14:textId="77777777" w:rsidR="00774395"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Όλα τα πλαστικά τμήματα των κάδων πρέπει να είναι </w:t>
      </w:r>
      <w:proofErr w:type="spellStart"/>
      <w:r w:rsidRPr="001E66CF">
        <w:rPr>
          <w:rFonts w:ascii="Arial" w:hAnsi="Arial" w:cs="Arial"/>
          <w:szCs w:val="24"/>
        </w:rPr>
        <w:t>μονομπλόκ</w:t>
      </w:r>
      <w:proofErr w:type="spellEnd"/>
      <w:r w:rsidRPr="001E66CF">
        <w:rPr>
          <w:rFonts w:ascii="Arial" w:hAnsi="Arial" w:cs="Arial"/>
          <w:szCs w:val="24"/>
        </w:rPr>
        <w:t xml:space="preserve"> </w:t>
      </w:r>
      <w:r w:rsidR="00943A33" w:rsidRPr="001E66CF">
        <w:rPr>
          <w:rFonts w:ascii="Arial" w:hAnsi="Arial" w:cs="Arial"/>
          <w:szCs w:val="24"/>
        </w:rPr>
        <w:t xml:space="preserve">και συγκεκριμένα το </w:t>
      </w:r>
      <w:r w:rsidRPr="001E66CF">
        <w:rPr>
          <w:rFonts w:ascii="Arial" w:hAnsi="Arial" w:cs="Arial"/>
          <w:szCs w:val="24"/>
        </w:rPr>
        <w:t>κυρίως σώμα,</w:t>
      </w:r>
      <w:r w:rsidR="005E0486" w:rsidRPr="001E66CF">
        <w:rPr>
          <w:rFonts w:ascii="Arial" w:hAnsi="Arial" w:cs="Arial"/>
          <w:szCs w:val="24"/>
        </w:rPr>
        <w:t xml:space="preserve"> συμπεριλαμβανομένων των βάσεων </w:t>
      </w:r>
      <w:proofErr w:type="spellStart"/>
      <w:r w:rsidR="005E0486" w:rsidRPr="001E66CF">
        <w:rPr>
          <w:rFonts w:ascii="Arial" w:hAnsi="Arial" w:cs="Arial"/>
          <w:szCs w:val="24"/>
        </w:rPr>
        <w:t>έδρασης</w:t>
      </w:r>
      <w:proofErr w:type="spellEnd"/>
      <w:r w:rsidR="005E0486" w:rsidRPr="001E66CF">
        <w:rPr>
          <w:rFonts w:ascii="Arial" w:hAnsi="Arial" w:cs="Arial"/>
          <w:szCs w:val="24"/>
        </w:rPr>
        <w:t xml:space="preserve"> του καπακιού, το</w:t>
      </w:r>
      <w:r w:rsidRPr="001E66CF">
        <w:rPr>
          <w:rFonts w:ascii="Arial" w:hAnsi="Arial" w:cs="Arial"/>
          <w:szCs w:val="24"/>
        </w:rPr>
        <w:t xml:space="preserve"> καπάκι,</w:t>
      </w:r>
      <w:r w:rsidR="005E0486" w:rsidRPr="001E66CF">
        <w:rPr>
          <w:rFonts w:ascii="Arial" w:hAnsi="Arial" w:cs="Arial"/>
          <w:szCs w:val="24"/>
        </w:rPr>
        <w:t xml:space="preserve"> οι πείροι ανύψωσης </w:t>
      </w:r>
      <w:proofErr w:type="spellStart"/>
      <w:r w:rsidR="005E0486" w:rsidRPr="001E66CF">
        <w:rPr>
          <w:rFonts w:ascii="Arial" w:hAnsi="Arial" w:cs="Arial"/>
          <w:szCs w:val="24"/>
        </w:rPr>
        <w:t>κ.λ.π</w:t>
      </w:r>
      <w:proofErr w:type="spellEnd"/>
      <w:r w:rsidR="005E0486" w:rsidRPr="001E66CF">
        <w:rPr>
          <w:rFonts w:ascii="Arial" w:hAnsi="Arial" w:cs="Arial"/>
          <w:szCs w:val="24"/>
        </w:rPr>
        <w:t xml:space="preserve">, θα πρέπει να αποτελούν αυτοτελή </w:t>
      </w:r>
      <w:proofErr w:type="spellStart"/>
      <w:r w:rsidR="005E0486" w:rsidRPr="001E66CF">
        <w:rPr>
          <w:rFonts w:ascii="Arial" w:hAnsi="Arial" w:cs="Arial"/>
          <w:szCs w:val="24"/>
        </w:rPr>
        <w:t>μονομπλόκ</w:t>
      </w:r>
      <w:proofErr w:type="spellEnd"/>
      <w:r w:rsidR="005E0486" w:rsidRPr="001E66CF">
        <w:rPr>
          <w:rFonts w:ascii="Arial" w:hAnsi="Arial" w:cs="Arial"/>
          <w:szCs w:val="24"/>
        </w:rPr>
        <w:t xml:space="preserve"> τμήματα. Πρέπει</w:t>
      </w:r>
      <w:r w:rsidRPr="001E66CF">
        <w:rPr>
          <w:rFonts w:ascii="Arial" w:hAnsi="Arial" w:cs="Arial"/>
          <w:szCs w:val="24"/>
        </w:rPr>
        <w:t xml:space="preserve"> να έχουν κατασκευαστεί με συμπαγή χύτευση και ενίσχυση πλαστικού (πολυαιθυλενίου) υπό πίεση (INJECTION) από πολυαιθυλένιο υψηλού μοριακού βάρους με ειδι</w:t>
      </w:r>
      <w:r w:rsidR="000F5D18" w:rsidRPr="001E66CF">
        <w:rPr>
          <w:rFonts w:ascii="Arial" w:hAnsi="Arial" w:cs="Arial"/>
          <w:szCs w:val="24"/>
        </w:rPr>
        <w:t>κούς σταθεροποιητές</w:t>
      </w:r>
      <w:r w:rsidR="00523980" w:rsidRPr="001E66CF">
        <w:rPr>
          <w:rFonts w:ascii="Arial" w:hAnsi="Arial" w:cs="Arial"/>
          <w:szCs w:val="24"/>
        </w:rPr>
        <w:t xml:space="preserve"> </w:t>
      </w:r>
      <w:r w:rsidRPr="001E66CF">
        <w:rPr>
          <w:rFonts w:ascii="Arial" w:hAnsi="Arial" w:cs="Arial"/>
          <w:szCs w:val="24"/>
        </w:rPr>
        <w:t>έ</w:t>
      </w:r>
      <w:r w:rsidR="000F5D18" w:rsidRPr="001E66CF">
        <w:rPr>
          <w:rFonts w:ascii="Arial" w:hAnsi="Arial" w:cs="Arial"/>
          <w:szCs w:val="24"/>
        </w:rPr>
        <w:t>ναντι πολυμερισμού από υπεριώδη</w:t>
      </w:r>
      <w:r w:rsidRPr="001E66CF">
        <w:rPr>
          <w:rFonts w:ascii="Arial" w:hAnsi="Arial" w:cs="Arial"/>
          <w:szCs w:val="24"/>
        </w:rPr>
        <w:t xml:space="preserve"> </w:t>
      </w:r>
      <w:r w:rsidR="00BF1E3C" w:rsidRPr="001E66CF">
        <w:rPr>
          <w:rFonts w:ascii="Arial" w:hAnsi="Arial" w:cs="Arial"/>
          <w:szCs w:val="24"/>
        </w:rPr>
        <w:t xml:space="preserve">ακτινοβολία </w:t>
      </w:r>
      <w:r w:rsidRPr="001E66CF">
        <w:rPr>
          <w:rFonts w:ascii="Arial" w:hAnsi="Arial" w:cs="Arial"/>
          <w:szCs w:val="24"/>
        </w:rPr>
        <w:t>και από πρωτογενές υλικό.</w:t>
      </w:r>
    </w:p>
    <w:p w14:paraId="57252D84" w14:textId="77777777" w:rsidR="00774395"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Πρέπει να έχουν απόλυτη ανθεκτικότητα στις πολύ χαμηλές και πολύ υψηλές θερμοκρασίες, κλιματολογικές μεταβολές (και μάλιστα απότομες) και σε χημικές αντιδράσεις.</w:t>
      </w:r>
    </w:p>
    <w:p w14:paraId="48501039" w14:textId="77777777" w:rsidR="00774395"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Το υλικό </w:t>
      </w:r>
      <w:proofErr w:type="spellStart"/>
      <w:r w:rsidRPr="001E66CF">
        <w:rPr>
          <w:rFonts w:ascii="Arial" w:hAnsi="Arial" w:cs="Arial"/>
          <w:szCs w:val="24"/>
        </w:rPr>
        <w:t>εκχυόμενο</w:t>
      </w:r>
      <w:proofErr w:type="spellEnd"/>
      <w:r w:rsidRPr="001E66CF">
        <w:rPr>
          <w:rFonts w:ascii="Arial" w:hAnsi="Arial" w:cs="Arial"/>
          <w:szCs w:val="24"/>
        </w:rPr>
        <w:t xml:space="preserve"> να έχει ομοιόμορφη και ομοιογενή κατανομή σ' όλα τα σημεία του κάδου.</w:t>
      </w:r>
    </w:p>
    <w:p w14:paraId="428B2A6E" w14:textId="77777777" w:rsidR="00961D0F" w:rsidRPr="001E66CF" w:rsidRDefault="005E0486" w:rsidP="00D115AF">
      <w:pPr>
        <w:pStyle w:val="13"/>
        <w:rPr>
          <w:rFonts w:cs="Arial"/>
          <w:sz w:val="24"/>
          <w:szCs w:val="24"/>
        </w:rPr>
      </w:pPr>
      <w:r w:rsidRPr="001E66CF">
        <w:rPr>
          <w:rFonts w:cs="Arial"/>
          <w:sz w:val="24"/>
          <w:szCs w:val="24"/>
        </w:rPr>
        <w:t>3 ΚΥΡΙΩΣ ΣΩΜΑ (ΚΟΡΜΟΣ)</w:t>
      </w:r>
      <w:r w:rsidR="00961D0F" w:rsidRPr="001E66CF">
        <w:rPr>
          <w:rFonts w:cs="Arial"/>
          <w:spacing w:val="-3"/>
          <w:sz w:val="24"/>
          <w:szCs w:val="24"/>
        </w:rPr>
        <w:t xml:space="preserve">   </w:t>
      </w:r>
    </w:p>
    <w:p w14:paraId="12E9AC2B" w14:textId="77777777" w:rsidR="002432BE" w:rsidRDefault="00961D0F"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Το κυρίως σώμα του κάδου θα πρέπει να έχει σχήμα κόλουρης πυραμίδας, με προς τα άνω συνεχώς αυξανόμενη διατομή, που θα διασφαλίζει την πλήρη εκκένωση του από τα απορρίμματα, με ολίσθηση, κατά την ανατροπή του, από τον μηχανισμό ανύψωσης.</w:t>
      </w:r>
    </w:p>
    <w:p w14:paraId="7A7E27AC" w14:textId="4CC37061" w:rsidR="002432BE" w:rsidRDefault="002432BE" w:rsidP="00661375">
      <w:pPr>
        <w:pBdr>
          <w:left w:val="none" w:sz="0" w:space="0" w:color="auto"/>
        </w:pBdr>
        <w:spacing w:after="120" w:line="240" w:lineRule="atLeast"/>
        <w:jc w:val="both"/>
        <w:rPr>
          <w:rFonts w:ascii="Arial" w:hAnsi="Arial" w:cs="Arial"/>
          <w:szCs w:val="24"/>
        </w:rPr>
      </w:pPr>
      <w:r w:rsidRPr="002432BE">
        <w:rPr>
          <w:rFonts w:ascii="Arial" w:hAnsi="Arial" w:cs="Arial"/>
          <w:szCs w:val="24"/>
        </w:rPr>
        <w:t xml:space="preserve">Λόγω του βάρους των υλικών που δέχεται κατά τη μεταφορά του και την εκκένωσή του, το κυρίως σώμα του κάδου και στις τέσσερεις πλευρές (τοιχώματα)  του,  θα πρέπει να είναι ειδικά </w:t>
      </w:r>
      <w:proofErr w:type="spellStart"/>
      <w:r w:rsidRPr="002432BE">
        <w:rPr>
          <w:rFonts w:ascii="Arial" w:hAnsi="Arial" w:cs="Arial"/>
          <w:szCs w:val="24"/>
        </w:rPr>
        <w:t>ενισχυμέ-νο</w:t>
      </w:r>
      <w:proofErr w:type="spellEnd"/>
      <w:r w:rsidRPr="002432BE">
        <w:rPr>
          <w:rFonts w:ascii="Arial" w:hAnsi="Arial" w:cs="Arial"/>
          <w:szCs w:val="24"/>
        </w:rPr>
        <w:t xml:space="preserve"> ώστε να αποφεύγεται η παραμόρφωση των τοιχωμάτων κατά την χρήση του και θα φέρει του-</w:t>
      </w:r>
      <w:proofErr w:type="spellStart"/>
      <w:r w:rsidRPr="002432BE">
        <w:rPr>
          <w:rFonts w:ascii="Arial" w:hAnsi="Arial" w:cs="Arial"/>
          <w:szCs w:val="24"/>
        </w:rPr>
        <w:t>λάχιστον</w:t>
      </w:r>
      <w:proofErr w:type="spellEnd"/>
      <w:r w:rsidRPr="002432BE">
        <w:rPr>
          <w:rFonts w:ascii="Arial" w:hAnsi="Arial" w:cs="Arial"/>
          <w:szCs w:val="24"/>
        </w:rPr>
        <w:t xml:space="preserve"> στη μπροστά και  πίσω </w:t>
      </w:r>
      <w:r w:rsidRPr="007A170A">
        <w:rPr>
          <w:rFonts w:ascii="Arial" w:hAnsi="Arial" w:cs="Arial"/>
          <w:szCs w:val="24"/>
        </w:rPr>
        <w:t>πλευρά του, ισχυρές κάθετες νευρώσεις σε όλο το ύψος των πλευρών αυτών.</w:t>
      </w:r>
      <w:r w:rsidRPr="002432BE">
        <w:rPr>
          <w:rFonts w:ascii="Arial" w:hAnsi="Arial" w:cs="Arial"/>
          <w:szCs w:val="24"/>
        </w:rPr>
        <w:t xml:space="preserve">   </w:t>
      </w:r>
    </w:p>
    <w:p w14:paraId="6FE7A1FD" w14:textId="297EA49F" w:rsidR="00961D0F" w:rsidRPr="001E66CF" w:rsidRDefault="00961D0F"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  </w:t>
      </w:r>
      <w:r w:rsidRPr="001E66CF">
        <w:rPr>
          <w:rFonts w:ascii="Arial" w:hAnsi="Arial" w:cs="Arial"/>
          <w:szCs w:val="24"/>
        </w:rPr>
        <w:tab/>
      </w:r>
    </w:p>
    <w:p w14:paraId="0618571D" w14:textId="77777777" w:rsidR="001375D5" w:rsidRPr="001E66CF" w:rsidRDefault="001375D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lastRenderedPageBreak/>
        <w:t>Για λόγους μεγαλύτερης αντοχής, στις καταπονήσεις που δημιουργούνται κατά το άνοιγμα και το κλείσιμο του καπακιού του κάδου, το κυρίως σώμα θα περιλαμβάνει κατά την χύτευση (</w:t>
      </w:r>
      <w:proofErr w:type="spellStart"/>
      <w:r w:rsidRPr="001E66CF">
        <w:rPr>
          <w:rFonts w:ascii="Arial" w:hAnsi="Arial" w:cs="Arial"/>
          <w:szCs w:val="24"/>
        </w:rPr>
        <w:t>μονομπλόκ</w:t>
      </w:r>
      <w:proofErr w:type="spellEnd"/>
      <w:r w:rsidRPr="001E66CF">
        <w:rPr>
          <w:rFonts w:ascii="Arial" w:hAnsi="Arial" w:cs="Arial"/>
          <w:szCs w:val="24"/>
        </w:rPr>
        <w:t xml:space="preserve">), τουλάχιστον δύο ειδικά σχεδιασμένες </w:t>
      </w:r>
      <w:r w:rsidR="003C52A9" w:rsidRPr="001E66CF">
        <w:rPr>
          <w:rFonts w:ascii="Arial" w:hAnsi="Arial" w:cs="Arial"/>
          <w:szCs w:val="24"/>
        </w:rPr>
        <w:t xml:space="preserve">ισχυρές βάσεις </w:t>
      </w:r>
      <w:proofErr w:type="spellStart"/>
      <w:r w:rsidR="003C52A9" w:rsidRPr="001E66CF">
        <w:rPr>
          <w:rFonts w:ascii="Arial" w:hAnsi="Arial" w:cs="Arial"/>
          <w:szCs w:val="24"/>
        </w:rPr>
        <w:t>έδρασης</w:t>
      </w:r>
      <w:proofErr w:type="spellEnd"/>
      <w:r w:rsidR="003C52A9" w:rsidRPr="001E66CF">
        <w:rPr>
          <w:rFonts w:ascii="Arial" w:hAnsi="Arial" w:cs="Arial"/>
          <w:szCs w:val="24"/>
        </w:rPr>
        <w:t xml:space="preserve"> καπακιού</w:t>
      </w:r>
      <w:r w:rsidR="00FB651C" w:rsidRPr="001E66CF">
        <w:rPr>
          <w:rFonts w:ascii="Arial" w:hAnsi="Arial" w:cs="Arial"/>
          <w:szCs w:val="24"/>
        </w:rPr>
        <w:t>-</w:t>
      </w:r>
      <w:r w:rsidR="003C52A9" w:rsidRPr="001E66CF">
        <w:rPr>
          <w:rFonts w:ascii="Arial" w:hAnsi="Arial" w:cs="Arial"/>
          <w:szCs w:val="24"/>
        </w:rPr>
        <w:t>(</w:t>
      </w:r>
      <w:r w:rsidRPr="001E66CF">
        <w:rPr>
          <w:rFonts w:ascii="Arial" w:hAnsi="Arial" w:cs="Arial"/>
          <w:szCs w:val="24"/>
        </w:rPr>
        <w:t>μεντεσέδες</w:t>
      </w:r>
      <w:r w:rsidR="003C52A9" w:rsidRPr="001E66CF">
        <w:rPr>
          <w:rFonts w:ascii="Arial" w:hAnsi="Arial" w:cs="Arial"/>
          <w:szCs w:val="24"/>
        </w:rPr>
        <w:t>)</w:t>
      </w:r>
      <w:r w:rsidRPr="001E66CF">
        <w:rPr>
          <w:rFonts w:ascii="Arial" w:hAnsi="Arial" w:cs="Arial"/>
          <w:szCs w:val="24"/>
        </w:rPr>
        <w:t xml:space="preserve"> μέσω των οποίων το καπάκι, θα συνδέεται απ' ευθείας και σταθερά στο κυρίως σώμα του κάδου, </w:t>
      </w:r>
      <w:proofErr w:type="spellStart"/>
      <w:r w:rsidRPr="001E66CF">
        <w:rPr>
          <w:rFonts w:ascii="Arial" w:hAnsi="Arial" w:cs="Arial"/>
          <w:szCs w:val="24"/>
        </w:rPr>
        <w:t>αποκλειομένων</w:t>
      </w:r>
      <w:proofErr w:type="spellEnd"/>
      <w:r w:rsidRPr="001E66CF">
        <w:rPr>
          <w:rFonts w:ascii="Arial" w:hAnsi="Arial" w:cs="Arial"/>
          <w:szCs w:val="24"/>
        </w:rPr>
        <w:t xml:space="preserve"> των διανοίξεων οπών στο κυρίως σώμα ή το καπάκι και της χρήσης βιδών, παξιμ</w:t>
      </w:r>
      <w:r w:rsidR="00A96987" w:rsidRPr="001E66CF">
        <w:rPr>
          <w:rFonts w:ascii="Arial" w:hAnsi="Arial" w:cs="Arial"/>
          <w:szCs w:val="24"/>
        </w:rPr>
        <w:t>αδιών, πρόσθετων προσαρμογών κ.ά</w:t>
      </w:r>
      <w:r w:rsidRPr="001E66CF">
        <w:rPr>
          <w:rFonts w:ascii="Arial" w:hAnsi="Arial" w:cs="Arial"/>
          <w:szCs w:val="24"/>
        </w:rPr>
        <w:t xml:space="preserve">. </w:t>
      </w:r>
      <w:r w:rsidR="003465FB" w:rsidRPr="001E66CF">
        <w:rPr>
          <w:rFonts w:ascii="Arial" w:hAnsi="Arial" w:cs="Arial"/>
          <w:szCs w:val="24"/>
        </w:rPr>
        <w:t>Αυτές ο</w:t>
      </w:r>
      <w:r w:rsidRPr="001E66CF">
        <w:rPr>
          <w:rFonts w:ascii="Arial" w:hAnsi="Arial" w:cs="Arial"/>
          <w:szCs w:val="24"/>
        </w:rPr>
        <w:t xml:space="preserve">ι </w:t>
      </w:r>
      <w:r w:rsidR="003C52A9" w:rsidRPr="001E66CF">
        <w:rPr>
          <w:rFonts w:ascii="Arial" w:hAnsi="Arial" w:cs="Arial"/>
          <w:szCs w:val="24"/>
        </w:rPr>
        <w:t xml:space="preserve">βάσεις </w:t>
      </w:r>
      <w:proofErr w:type="spellStart"/>
      <w:r w:rsidR="003C52A9" w:rsidRPr="001E66CF">
        <w:rPr>
          <w:rFonts w:ascii="Arial" w:hAnsi="Arial" w:cs="Arial"/>
          <w:szCs w:val="24"/>
        </w:rPr>
        <w:t>έδρασης</w:t>
      </w:r>
      <w:proofErr w:type="spellEnd"/>
      <w:r w:rsidR="003C52A9" w:rsidRPr="001E66CF">
        <w:rPr>
          <w:rFonts w:ascii="Arial" w:hAnsi="Arial" w:cs="Arial"/>
          <w:szCs w:val="24"/>
        </w:rPr>
        <w:t xml:space="preserve"> καπακιού (</w:t>
      </w:r>
      <w:r w:rsidRPr="001E66CF">
        <w:rPr>
          <w:rFonts w:ascii="Arial" w:hAnsi="Arial" w:cs="Arial"/>
          <w:szCs w:val="24"/>
        </w:rPr>
        <w:t>μεντεσέδες</w:t>
      </w:r>
      <w:r w:rsidR="003C52A9" w:rsidRPr="001E66CF">
        <w:rPr>
          <w:rFonts w:ascii="Arial" w:hAnsi="Arial" w:cs="Arial"/>
          <w:szCs w:val="24"/>
        </w:rPr>
        <w:t>)</w:t>
      </w:r>
      <w:r w:rsidRPr="001E66CF">
        <w:rPr>
          <w:rFonts w:ascii="Arial" w:hAnsi="Arial" w:cs="Arial"/>
          <w:szCs w:val="24"/>
        </w:rPr>
        <w:t xml:space="preserve"> θα είναι μο</w:t>
      </w:r>
      <w:r w:rsidR="00B21BAB" w:rsidRPr="001E66CF">
        <w:rPr>
          <w:rFonts w:ascii="Arial" w:hAnsi="Arial" w:cs="Arial"/>
          <w:szCs w:val="24"/>
        </w:rPr>
        <w:t>νο</w:t>
      </w:r>
      <w:r w:rsidRPr="001E66CF">
        <w:rPr>
          <w:rFonts w:ascii="Arial" w:hAnsi="Arial" w:cs="Arial"/>
          <w:szCs w:val="24"/>
        </w:rPr>
        <w:t>κό</w:t>
      </w:r>
      <w:r w:rsidR="00B21BAB" w:rsidRPr="001E66CF">
        <w:rPr>
          <w:rFonts w:ascii="Arial" w:hAnsi="Arial" w:cs="Arial"/>
          <w:szCs w:val="24"/>
        </w:rPr>
        <w:t>μ</w:t>
      </w:r>
      <w:r w:rsidRPr="001E66CF">
        <w:rPr>
          <w:rFonts w:ascii="Arial" w:hAnsi="Arial" w:cs="Arial"/>
          <w:szCs w:val="24"/>
        </w:rPr>
        <w:t>ματ</w:t>
      </w:r>
      <w:r w:rsidR="003C52A9" w:rsidRPr="001E66CF">
        <w:rPr>
          <w:rFonts w:ascii="Arial" w:hAnsi="Arial" w:cs="Arial"/>
          <w:szCs w:val="24"/>
        </w:rPr>
        <w:t>ες</w:t>
      </w:r>
      <w:r w:rsidRPr="001E66CF">
        <w:rPr>
          <w:rFonts w:ascii="Arial" w:hAnsi="Arial" w:cs="Arial"/>
          <w:szCs w:val="24"/>
        </w:rPr>
        <w:t xml:space="preserve"> και συνεχούς μήκους, (κατά μήκος του σωλήνα-πείρου σύνδεσης με το καπάκι και κατά μήκος της σύνδεσης τους με το κυρίως σώμα) τουλάχιστον 1</w:t>
      </w:r>
      <w:r w:rsidR="00901BFB" w:rsidRPr="001E66CF">
        <w:rPr>
          <w:rFonts w:ascii="Arial" w:hAnsi="Arial" w:cs="Arial"/>
          <w:szCs w:val="24"/>
        </w:rPr>
        <w:t>0</w:t>
      </w:r>
      <w:r w:rsidRPr="001E66CF">
        <w:rPr>
          <w:rFonts w:ascii="Arial" w:hAnsi="Arial" w:cs="Arial"/>
          <w:szCs w:val="24"/>
        </w:rPr>
        <w:t xml:space="preserve">cm </w:t>
      </w:r>
      <w:r w:rsidR="003C52A9" w:rsidRPr="001E66CF">
        <w:rPr>
          <w:rFonts w:ascii="Arial" w:hAnsi="Arial" w:cs="Arial"/>
          <w:szCs w:val="24"/>
        </w:rPr>
        <w:t>η  κάθε μία,</w:t>
      </w:r>
      <w:r w:rsidRPr="001E66CF">
        <w:rPr>
          <w:rFonts w:ascii="Arial" w:hAnsi="Arial" w:cs="Arial"/>
          <w:szCs w:val="24"/>
        </w:rPr>
        <w:t xml:space="preserve">  έτσι ώστε οι δυνάμεις καταπόνησης να διαμοιράζονται σε μεγαλύτερη επιφάνεια και να μην υπάρχει κίνδυνος καταστροφής </w:t>
      </w:r>
      <w:r w:rsidR="00AB0E29" w:rsidRPr="001E66CF">
        <w:rPr>
          <w:rFonts w:ascii="Arial" w:hAnsi="Arial" w:cs="Arial"/>
          <w:szCs w:val="24"/>
        </w:rPr>
        <w:t>τους.</w:t>
      </w:r>
    </w:p>
    <w:p w14:paraId="6ED2B5EB" w14:textId="77777777" w:rsidR="00943A33" w:rsidRPr="001E66CF" w:rsidRDefault="00943A33"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Πάνω στις πλευρικές επιφάνειες του κάδου και περίπου στο κέντρο τους να είναι ακλόνητα στερεωμένοι δύο κυλινδροειδείς σωλήνες που χρησιμεύουν για την ανάρτηση του κάδου από τον μηχανισμό εκκένωσης κάδων του απορριμματοφόρου (βραχίονες). Επίσης, με το ειδικά ενισχυμένο χείλος του κάδου να είναι δυνατή η ανύψωση του και με ανυψωτικό σύστημα τύπου κτένας.</w:t>
      </w:r>
    </w:p>
    <w:p w14:paraId="2499F607" w14:textId="77777777" w:rsidR="00E80E9F" w:rsidRPr="001E66CF" w:rsidRDefault="00E80E9F"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Το σώμα του κάδου θα φέρει περιμετρικά ικανό αριθμό στιβαρής κατασκευής χειρολαβών (≥4) με εργονομικά χερούλια κατάλληλης διατομής και ενίσχυσης για την εύκολη μετακίνησή του, καθώς και δύο (2)  χειρολαβές με εργονομικά χερούλια κατάλληλης διατομής και ενίσχυσης για την εύκολη μετακίνησή του που θα βρίσκονται στα δύο πλευρικά τοιχώματα του.</w:t>
      </w:r>
    </w:p>
    <w:p w14:paraId="4180358C" w14:textId="77777777" w:rsidR="00961D0F" w:rsidRPr="001E66CF" w:rsidRDefault="00961D0F" w:rsidP="00D115AF">
      <w:pPr>
        <w:pStyle w:val="13"/>
        <w:rPr>
          <w:rFonts w:cs="Arial"/>
          <w:sz w:val="24"/>
          <w:szCs w:val="24"/>
        </w:rPr>
      </w:pPr>
      <w:r w:rsidRPr="001E66CF">
        <w:rPr>
          <w:rFonts w:cs="Arial"/>
          <w:sz w:val="24"/>
          <w:szCs w:val="24"/>
        </w:rPr>
        <w:t>4</w:t>
      </w:r>
      <w:r w:rsidR="00774395" w:rsidRPr="001E66CF">
        <w:rPr>
          <w:rFonts w:cs="Arial"/>
          <w:sz w:val="24"/>
          <w:szCs w:val="24"/>
        </w:rPr>
        <w:t xml:space="preserve"> ΤΡΟΧΟΙ</w:t>
      </w:r>
    </w:p>
    <w:p w14:paraId="6E930EE1" w14:textId="77777777" w:rsidR="00774395"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Ο κάδος πρέπει να έχει τέσσερις τροχούς </w:t>
      </w:r>
      <w:proofErr w:type="spellStart"/>
      <w:r w:rsidRPr="001E66CF">
        <w:rPr>
          <w:rFonts w:ascii="Arial" w:hAnsi="Arial" w:cs="Arial"/>
          <w:szCs w:val="24"/>
        </w:rPr>
        <w:t>βαρέως</w:t>
      </w:r>
      <w:proofErr w:type="spellEnd"/>
      <w:r w:rsidRPr="001E66CF">
        <w:rPr>
          <w:rFonts w:ascii="Arial" w:hAnsi="Arial" w:cs="Arial"/>
          <w:szCs w:val="24"/>
        </w:rPr>
        <w:t xml:space="preserve"> τύπου από συμπαγές ελαστικό αρίστης κατασκευής και ποιότητας διαμέτρου Φ </w:t>
      </w:r>
      <w:smartTag w:uri="urn:schemas-microsoft-com:office:smarttags" w:element="metricconverter">
        <w:smartTagPr>
          <w:attr w:name="ProductID" w:val="200 χιλ."/>
        </w:smartTagPr>
        <w:r w:rsidRPr="001E66CF">
          <w:rPr>
            <w:rFonts w:ascii="Arial" w:hAnsi="Arial" w:cs="Arial"/>
            <w:szCs w:val="24"/>
          </w:rPr>
          <w:t>200 χιλ.</w:t>
        </w:r>
      </w:smartTag>
      <w:r w:rsidRPr="001E66CF">
        <w:rPr>
          <w:rFonts w:ascii="Arial" w:hAnsi="Arial" w:cs="Arial"/>
          <w:szCs w:val="24"/>
        </w:rPr>
        <w:t xml:space="preserve"> και ικανότητας περιστροφής τους περί κατακόρυφο άξονα κατά 360</w:t>
      </w:r>
      <w:r w:rsidRPr="001E66CF">
        <w:rPr>
          <w:rFonts w:ascii="Arial" w:hAnsi="Arial" w:cs="Arial"/>
          <w:szCs w:val="24"/>
          <w:vertAlign w:val="superscript"/>
        </w:rPr>
        <w:t>ο</w:t>
      </w:r>
      <w:r w:rsidRPr="001E66CF">
        <w:rPr>
          <w:rFonts w:ascii="Arial" w:hAnsi="Arial" w:cs="Arial"/>
          <w:szCs w:val="24"/>
        </w:rPr>
        <w:t xml:space="preserve"> έτσι ώστε ο κάδος να είναι ευέλικτος σε περίπτωση που θα χρειαστεί να μετακινηθεί μέσα σε στενούς χώρους.</w:t>
      </w:r>
    </w:p>
    <w:p w14:paraId="1AAEB178" w14:textId="77777777" w:rsidR="00774395"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Ο κάθε τροχός πρέπει να στηρίζεται σε διχαλωτό υποστήριγμα μέσω </w:t>
      </w:r>
      <w:proofErr w:type="spellStart"/>
      <w:r w:rsidRPr="001E66CF">
        <w:rPr>
          <w:rFonts w:ascii="Arial" w:hAnsi="Arial" w:cs="Arial"/>
          <w:szCs w:val="24"/>
        </w:rPr>
        <w:t>ενσφαίρου</w:t>
      </w:r>
      <w:proofErr w:type="spellEnd"/>
      <w:r w:rsidRPr="001E66CF">
        <w:rPr>
          <w:rFonts w:ascii="Arial" w:hAnsi="Arial" w:cs="Arial"/>
          <w:szCs w:val="24"/>
        </w:rPr>
        <w:t xml:space="preserve"> </w:t>
      </w:r>
      <w:proofErr w:type="spellStart"/>
      <w:r w:rsidRPr="001E66CF">
        <w:rPr>
          <w:rFonts w:ascii="Arial" w:hAnsi="Arial" w:cs="Arial"/>
          <w:szCs w:val="24"/>
        </w:rPr>
        <w:t>τριβέως</w:t>
      </w:r>
      <w:proofErr w:type="spellEnd"/>
      <w:r w:rsidRPr="001E66CF">
        <w:rPr>
          <w:rFonts w:ascii="Arial" w:hAnsi="Arial" w:cs="Arial"/>
          <w:szCs w:val="24"/>
        </w:rPr>
        <w:t xml:space="preserve"> και συνδέεται με τον κάδο μέσω ειδικής βάσεως κατάλληλα ενισχυμένης και διαμορφωμένης ικανής να δέχεται τα δυναμικά φορτία και τις κρούσεις κατά τη χρήση του κάδου.</w:t>
      </w:r>
    </w:p>
    <w:p w14:paraId="3ADB1971" w14:textId="77777777" w:rsidR="00774395"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Ο κάθε κάδος πρέπει να έχει τη δυνατότητα να ακινητοποιείται με χωριστά ποδόφρενα στους δυο εμπρόσθιους τροχούς, που ενεργοποιούνται με απλό πάτημα στο πόδι.</w:t>
      </w:r>
    </w:p>
    <w:p w14:paraId="026BDD85" w14:textId="77777777" w:rsidR="00774395" w:rsidRPr="001E66CF" w:rsidRDefault="004F580B" w:rsidP="00D115AF">
      <w:pPr>
        <w:pStyle w:val="13"/>
        <w:rPr>
          <w:rFonts w:cs="Arial"/>
          <w:sz w:val="24"/>
          <w:szCs w:val="24"/>
        </w:rPr>
      </w:pPr>
      <w:r w:rsidRPr="001E66CF">
        <w:rPr>
          <w:rFonts w:cs="Arial"/>
          <w:sz w:val="24"/>
          <w:szCs w:val="24"/>
        </w:rPr>
        <w:t xml:space="preserve">5 </w:t>
      </w:r>
      <w:r w:rsidR="00774395" w:rsidRPr="001E66CF">
        <w:rPr>
          <w:rFonts w:cs="Arial"/>
          <w:sz w:val="24"/>
          <w:szCs w:val="24"/>
        </w:rPr>
        <w:t xml:space="preserve"> ΚΑΠΑΚΙ ΚΑΔΟΥ</w:t>
      </w:r>
    </w:p>
    <w:p w14:paraId="7F1DE625" w14:textId="77777777" w:rsidR="004C6516" w:rsidRPr="001E66CF" w:rsidRDefault="004C6516" w:rsidP="00F8039B">
      <w:pPr>
        <w:pBdr>
          <w:left w:val="none" w:sz="0" w:space="0" w:color="auto"/>
        </w:pBdr>
        <w:spacing w:after="120" w:line="240" w:lineRule="atLeast"/>
        <w:jc w:val="both"/>
        <w:rPr>
          <w:rFonts w:ascii="Arial" w:hAnsi="Arial" w:cs="Arial"/>
          <w:szCs w:val="24"/>
        </w:rPr>
      </w:pPr>
      <w:r w:rsidRPr="001E66CF">
        <w:rPr>
          <w:rFonts w:ascii="Arial" w:hAnsi="Arial" w:cs="Arial"/>
          <w:szCs w:val="24"/>
        </w:rPr>
        <w:t>Το καπάκι θα είναι επίπεδο και θα πρέπει να ανοίγει και να κλείνει εύκολα για την τοποθέτηση των απορριμμάτων. Θα πρέπει να έχει ειδικά ενισχυμένη κατασκευή για να αντέχει σε καταπονήσεις και χτυπήματα.</w:t>
      </w:r>
    </w:p>
    <w:p w14:paraId="39130770" w14:textId="77777777" w:rsidR="009E7D36" w:rsidRPr="001E66CF" w:rsidRDefault="004C6516" w:rsidP="00F8039B">
      <w:pPr>
        <w:pBdr>
          <w:left w:val="none" w:sz="0" w:space="0" w:color="auto"/>
        </w:pBdr>
        <w:spacing w:line="240" w:lineRule="atLeast"/>
        <w:jc w:val="both"/>
        <w:rPr>
          <w:rFonts w:ascii="Arial" w:hAnsi="Arial" w:cs="Arial"/>
          <w:szCs w:val="22"/>
        </w:rPr>
      </w:pPr>
      <w:r w:rsidRPr="001E66CF">
        <w:rPr>
          <w:rFonts w:ascii="Arial" w:hAnsi="Arial" w:cs="Arial"/>
          <w:szCs w:val="24"/>
        </w:rPr>
        <w:t xml:space="preserve">Το καπάκι και το κυρίως σώμα για λόγους μεγαλύτερης αντοχής, πρέπει υποχρεωτικά να συνδέονται απ’ ευθείας και σταθερά, μέσω ειδικά σχεδιασμένων  </w:t>
      </w:r>
      <w:r w:rsidR="003C52A9" w:rsidRPr="001E66CF">
        <w:rPr>
          <w:rFonts w:ascii="Arial" w:hAnsi="Arial" w:cs="Arial"/>
          <w:szCs w:val="24"/>
        </w:rPr>
        <w:t>βάσεων</w:t>
      </w:r>
      <w:r w:rsidR="00FB651C" w:rsidRPr="001E66CF">
        <w:rPr>
          <w:rFonts w:ascii="Arial" w:hAnsi="Arial" w:cs="Arial"/>
          <w:szCs w:val="24"/>
        </w:rPr>
        <w:t xml:space="preserve"> </w:t>
      </w:r>
      <w:proofErr w:type="spellStart"/>
      <w:r w:rsidR="00FB651C" w:rsidRPr="001E66CF">
        <w:rPr>
          <w:rFonts w:ascii="Arial" w:hAnsi="Arial" w:cs="Arial"/>
          <w:szCs w:val="24"/>
        </w:rPr>
        <w:t>έδρασης</w:t>
      </w:r>
      <w:proofErr w:type="spellEnd"/>
      <w:r w:rsidR="00FB651C" w:rsidRPr="001E66CF">
        <w:rPr>
          <w:rFonts w:ascii="Arial" w:hAnsi="Arial" w:cs="Arial"/>
          <w:szCs w:val="24"/>
        </w:rPr>
        <w:t xml:space="preserve"> καπακιού-</w:t>
      </w:r>
      <w:r w:rsidR="003C52A9" w:rsidRPr="001E66CF">
        <w:rPr>
          <w:rFonts w:ascii="Arial" w:hAnsi="Arial" w:cs="Arial"/>
          <w:szCs w:val="24"/>
        </w:rPr>
        <w:t>(</w:t>
      </w:r>
      <w:r w:rsidRPr="001E66CF">
        <w:rPr>
          <w:rFonts w:ascii="Arial" w:hAnsi="Arial" w:cs="Arial"/>
          <w:szCs w:val="24"/>
        </w:rPr>
        <w:t>μεντεσέδων</w:t>
      </w:r>
      <w:r w:rsidR="003C52A9" w:rsidRPr="001E66CF">
        <w:rPr>
          <w:rFonts w:ascii="Arial" w:hAnsi="Arial" w:cs="Arial"/>
          <w:szCs w:val="24"/>
        </w:rPr>
        <w:t>)</w:t>
      </w:r>
      <w:r w:rsidRPr="001E66CF">
        <w:rPr>
          <w:rFonts w:ascii="Arial" w:hAnsi="Arial" w:cs="Arial"/>
          <w:szCs w:val="24"/>
        </w:rPr>
        <w:t xml:space="preserve"> που θα περιλαμβάνουν κατά την χύτευση (</w:t>
      </w:r>
      <w:proofErr w:type="spellStart"/>
      <w:r w:rsidRPr="001E66CF">
        <w:rPr>
          <w:rFonts w:ascii="Arial" w:hAnsi="Arial" w:cs="Arial"/>
          <w:szCs w:val="24"/>
        </w:rPr>
        <w:t>μονομπλόκ</w:t>
      </w:r>
      <w:proofErr w:type="spellEnd"/>
      <w:r w:rsidRPr="001E66CF">
        <w:rPr>
          <w:rFonts w:ascii="Arial" w:hAnsi="Arial" w:cs="Arial"/>
          <w:szCs w:val="24"/>
        </w:rPr>
        <w:t xml:space="preserve">) και ειδικό </w:t>
      </w:r>
      <w:r w:rsidR="00523980" w:rsidRPr="001E66CF">
        <w:rPr>
          <w:rFonts w:ascii="Arial" w:hAnsi="Arial" w:cs="Arial"/>
          <w:szCs w:val="24"/>
        </w:rPr>
        <w:t xml:space="preserve">πείρο ή πείρους </w:t>
      </w:r>
      <w:r w:rsidRPr="001E66CF">
        <w:rPr>
          <w:rFonts w:ascii="Arial" w:hAnsi="Arial" w:cs="Arial"/>
          <w:szCs w:val="24"/>
        </w:rPr>
        <w:t xml:space="preserve"> υψηλής αντοχής, αποκλεισμένων των διανοίξεων οπών στο κυρίως σώμα ή </w:t>
      </w:r>
      <w:r w:rsidR="003C52A9" w:rsidRPr="001E66CF">
        <w:rPr>
          <w:rFonts w:ascii="Arial" w:hAnsi="Arial" w:cs="Arial"/>
          <w:szCs w:val="24"/>
        </w:rPr>
        <w:t>σ</w:t>
      </w:r>
      <w:r w:rsidRPr="001E66CF">
        <w:rPr>
          <w:rFonts w:ascii="Arial" w:hAnsi="Arial" w:cs="Arial"/>
          <w:szCs w:val="24"/>
        </w:rPr>
        <w:t>το καπάκι και της χρήσης βιδών, παξιμαδιών, πρόσθετων προσαρμ</w:t>
      </w:r>
      <w:r w:rsidR="00A96987" w:rsidRPr="001E66CF">
        <w:rPr>
          <w:rFonts w:ascii="Arial" w:hAnsi="Arial" w:cs="Arial"/>
          <w:szCs w:val="24"/>
        </w:rPr>
        <w:t>ογών κ.ά</w:t>
      </w:r>
      <w:r w:rsidRPr="001E66CF">
        <w:rPr>
          <w:rFonts w:ascii="Arial" w:hAnsi="Arial" w:cs="Arial"/>
          <w:szCs w:val="24"/>
        </w:rPr>
        <w:t>.</w:t>
      </w:r>
      <w:r w:rsidR="00F12E6C" w:rsidRPr="001E66CF">
        <w:rPr>
          <w:rFonts w:ascii="Arial" w:hAnsi="Arial" w:cs="Arial"/>
          <w:szCs w:val="24"/>
        </w:rPr>
        <w:t>.</w:t>
      </w:r>
      <w:r w:rsidRPr="001E66CF">
        <w:rPr>
          <w:rFonts w:ascii="Arial" w:hAnsi="Arial" w:cs="Arial"/>
          <w:szCs w:val="24"/>
        </w:rPr>
        <w:t xml:space="preserve"> </w:t>
      </w:r>
      <w:r w:rsidR="00901BFB" w:rsidRPr="001E66CF">
        <w:rPr>
          <w:rFonts w:ascii="Arial" w:hAnsi="Arial" w:cs="Arial"/>
          <w:szCs w:val="24"/>
        </w:rPr>
        <w:t xml:space="preserve">Το καπάκι θα είναι επίπεδο και θα πρέπει να ανοίγει και να κλείνει εύκολα για την τοποθέτηση των υλικών. Επίσης να έχει ειδικά ενισχυμένη κατασκευή με πάχος καπακιού υποχρεωτικά τουλάχιστον 4mm </w:t>
      </w:r>
      <w:proofErr w:type="spellStart"/>
      <w:r w:rsidR="00901BFB" w:rsidRPr="001E66CF">
        <w:rPr>
          <w:rFonts w:ascii="Arial" w:hAnsi="Arial" w:cs="Arial"/>
          <w:szCs w:val="24"/>
        </w:rPr>
        <w:t>ωστε</w:t>
      </w:r>
      <w:proofErr w:type="spellEnd"/>
      <w:r w:rsidR="00901BFB" w:rsidRPr="001E66CF">
        <w:rPr>
          <w:rFonts w:ascii="Arial" w:hAnsi="Arial" w:cs="Arial"/>
          <w:szCs w:val="24"/>
        </w:rPr>
        <w:t xml:space="preserve"> να αντέχει σε καταπονήσεις και χτυπήματα </w:t>
      </w:r>
      <w:r w:rsidR="00F66BDB" w:rsidRPr="001E66CF">
        <w:rPr>
          <w:rFonts w:ascii="Arial" w:hAnsi="Arial" w:cs="Arial"/>
          <w:szCs w:val="24"/>
        </w:rPr>
        <w:t xml:space="preserve">και να </w:t>
      </w:r>
      <w:r w:rsidR="00901BFB" w:rsidRPr="001E66CF">
        <w:rPr>
          <w:rFonts w:ascii="Arial" w:hAnsi="Arial" w:cs="Arial"/>
          <w:szCs w:val="24"/>
        </w:rPr>
        <w:t xml:space="preserve">φέρει υποχρεωτικά τουλάχιστον δύο χειρολαβές με εργονομικά χερούλια κατάλληλης διατομής και ενίσχυσης με οπές </w:t>
      </w:r>
      <w:r w:rsidR="009E7D36" w:rsidRPr="001E66CF">
        <w:rPr>
          <w:rFonts w:ascii="Arial" w:hAnsi="Arial" w:cs="Arial"/>
          <w:szCs w:val="24"/>
        </w:rPr>
        <w:t xml:space="preserve">–ανοίγματα </w:t>
      </w:r>
      <w:r w:rsidR="00901BFB" w:rsidRPr="001E66CF">
        <w:rPr>
          <w:rFonts w:ascii="Arial" w:hAnsi="Arial" w:cs="Arial"/>
          <w:szCs w:val="24"/>
        </w:rPr>
        <w:t xml:space="preserve">διαστάσεων τουλάχιστον 100Χ40mm, </w:t>
      </w:r>
      <w:r w:rsidR="009E7D36" w:rsidRPr="001E66CF">
        <w:rPr>
          <w:rFonts w:ascii="Arial" w:hAnsi="Arial" w:cs="Arial"/>
          <w:szCs w:val="22"/>
        </w:rPr>
        <w:t>ώστε να δίνουν τη δυνατότητα εύκολης λαβής στους χρήστες με άνετη πρόσβαση του χεριού, για να διευκολύνεται το άνοιγμα του καπακιού με το χέρι για την τοποθέτηση των απορριμμάτων, αλλά και για να</w:t>
      </w:r>
      <w:r w:rsidR="009E7D36" w:rsidRPr="001E66CF">
        <w:rPr>
          <w:rFonts w:ascii="Arial" w:hAnsi="Arial" w:cs="Arial"/>
          <w:szCs w:val="22"/>
          <w:lang w:eastAsia="en-US"/>
        </w:rPr>
        <w:t xml:space="preserve"> μπορεί να μετακινηθεί ο κάδος ελκυόμενος από αυτές.</w:t>
      </w:r>
    </w:p>
    <w:p w14:paraId="2A11371E" w14:textId="77777777" w:rsidR="005055AF" w:rsidRPr="001E66CF" w:rsidRDefault="005055AF" w:rsidP="00F8039B">
      <w:pPr>
        <w:pBdr>
          <w:left w:val="none" w:sz="0" w:space="0" w:color="auto"/>
        </w:pBdr>
        <w:spacing w:after="120" w:line="240" w:lineRule="atLeast"/>
        <w:jc w:val="both"/>
        <w:rPr>
          <w:rFonts w:ascii="Arial" w:hAnsi="Arial" w:cs="Arial"/>
          <w:szCs w:val="24"/>
        </w:rPr>
      </w:pPr>
    </w:p>
    <w:p w14:paraId="4E7A5A04" w14:textId="77777777" w:rsidR="004F580B" w:rsidRPr="001E66CF" w:rsidRDefault="00CC2D57" w:rsidP="00D115AF">
      <w:pPr>
        <w:pStyle w:val="13"/>
        <w:rPr>
          <w:rFonts w:cs="Arial"/>
          <w:sz w:val="24"/>
          <w:szCs w:val="24"/>
        </w:rPr>
      </w:pPr>
      <w:r w:rsidRPr="001E66CF">
        <w:rPr>
          <w:rFonts w:cs="Arial"/>
          <w:sz w:val="24"/>
          <w:szCs w:val="24"/>
        </w:rPr>
        <w:lastRenderedPageBreak/>
        <w:t xml:space="preserve">6  </w:t>
      </w:r>
      <w:r w:rsidR="00D54A03" w:rsidRPr="001E66CF">
        <w:rPr>
          <w:rFonts w:cs="Arial"/>
          <w:sz w:val="24"/>
          <w:szCs w:val="24"/>
        </w:rPr>
        <w:t xml:space="preserve"> ΠΟΔΟΜΟΧΛΟΣ</w:t>
      </w:r>
    </w:p>
    <w:p w14:paraId="46DC1CE6" w14:textId="77777777" w:rsidR="00CC2D57" w:rsidRPr="001E66CF" w:rsidRDefault="00CC2D5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Ο </w:t>
      </w:r>
      <w:proofErr w:type="spellStart"/>
      <w:r w:rsidR="00D54A03" w:rsidRPr="001E66CF">
        <w:rPr>
          <w:rFonts w:ascii="Arial" w:hAnsi="Arial" w:cs="Arial"/>
          <w:szCs w:val="24"/>
        </w:rPr>
        <w:t>ποδομοχλός</w:t>
      </w:r>
      <w:proofErr w:type="spellEnd"/>
      <w:r w:rsidR="00D54A03" w:rsidRPr="001E66CF">
        <w:rPr>
          <w:rFonts w:ascii="Arial" w:hAnsi="Arial" w:cs="Arial"/>
          <w:szCs w:val="24"/>
        </w:rPr>
        <w:t xml:space="preserve"> </w:t>
      </w:r>
      <w:r w:rsidRPr="001E66CF">
        <w:rPr>
          <w:rFonts w:ascii="Arial" w:hAnsi="Arial" w:cs="Arial"/>
          <w:szCs w:val="24"/>
        </w:rPr>
        <w:t>(</w:t>
      </w:r>
      <w:proofErr w:type="spellStart"/>
      <w:r w:rsidR="000C219F" w:rsidRPr="001E66CF">
        <w:rPr>
          <w:rFonts w:ascii="Arial" w:hAnsi="Arial" w:cs="Arial"/>
          <w:szCs w:val="24"/>
        </w:rPr>
        <w:t>ποδοπεντάλ</w:t>
      </w:r>
      <w:proofErr w:type="spellEnd"/>
      <w:r w:rsidRPr="001E66CF">
        <w:rPr>
          <w:rFonts w:ascii="Arial" w:hAnsi="Arial" w:cs="Arial"/>
          <w:szCs w:val="24"/>
        </w:rPr>
        <w:t xml:space="preserve">, βάσεις </w:t>
      </w:r>
      <w:proofErr w:type="spellStart"/>
      <w:r w:rsidRPr="001E66CF">
        <w:rPr>
          <w:rFonts w:ascii="Arial" w:hAnsi="Arial" w:cs="Arial"/>
          <w:szCs w:val="24"/>
        </w:rPr>
        <w:t>ποδομοχλού</w:t>
      </w:r>
      <w:proofErr w:type="spellEnd"/>
      <w:r w:rsidRPr="001E66CF">
        <w:rPr>
          <w:rFonts w:ascii="Arial" w:hAnsi="Arial" w:cs="Arial"/>
          <w:szCs w:val="24"/>
        </w:rPr>
        <w:t>, λάμες ανύψωσης) θα είναι</w:t>
      </w:r>
      <w:r w:rsidR="004C6516" w:rsidRPr="001E66CF">
        <w:rPr>
          <w:rFonts w:ascii="Arial" w:hAnsi="Arial" w:cs="Arial"/>
          <w:szCs w:val="24"/>
        </w:rPr>
        <w:t xml:space="preserve"> στιβαρής κατασκευής από γαλβανισμένο μέταλλο για την μακροχρόνια αντοχή του στην οξείδωση.</w:t>
      </w:r>
      <w:r w:rsidRPr="001E66CF">
        <w:rPr>
          <w:rFonts w:ascii="Arial" w:hAnsi="Arial" w:cs="Arial"/>
          <w:szCs w:val="24"/>
        </w:rPr>
        <w:t xml:space="preserve"> Με το πάτημα του </w:t>
      </w:r>
      <w:proofErr w:type="spellStart"/>
      <w:r w:rsidRPr="001E66CF">
        <w:rPr>
          <w:rFonts w:ascii="Arial" w:hAnsi="Arial" w:cs="Arial"/>
          <w:szCs w:val="24"/>
        </w:rPr>
        <w:t>ποδομοχλού</w:t>
      </w:r>
      <w:proofErr w:type="spellEnd"/>
      <w:r w:rsidRPr="001E66CF">
        <w:rPr>
          <w:rFonts w:ascii="Arial" w:hAnsi="Arial" w:cs="Arial"/>
          <w:szCs w:val="24"/>
        </w:rPr>
        <w:t xml:space="preserve"> το </w:t>
      </w:r>
      <w:r w:rsidR="00115DC3" w:rsidRPr="001E66CF">
        <w:rPr>
          <w:rFonts w:ascii="Arial" w:hAnsi="Arial" w:cs="Arial"/>
          <w:szCs w:val="24"/>
        </w:rPr>
        <w:t xml:space="preserve">καπάκι </w:t>
      </w:r>
      <w:r w:rsidRPr="001E66CF">
        <w:rPr>
          <w:rFonts w:ascii="Arial" w:hAnsi="Arial" w:cs="Arial"/>
          <w:szCs w:val="24"/>
        </w:rPr>
        <w:t>θα ανοίγει με ευκολία χωρίς κανένα εμπόδιο ή ιδιαίτερη δύναμη.</w:t>
      </w:r>
      <w:r w:rsidR="004C6516" w:rsidRPr="001E66CF">
        <w:rPr>
          <w:rFonts w:ascii="Arial" w:hAnsi="Arial" w:cs="Arial"/>
          <w:szCs w:val="24"/>
        </w:rPr>
        <w:t xml:space="preserve"> </w:t>
      </w:r>
    </w:p>
    <w:p w14:paraId="054D8E68" w14:textId="77777777" w:rsidR="00901BFB" w:rsidRPr="001E66CF" w:rsidRDefault="00901BFB"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Ο </w:t>
      </w:r>
      <w:proofErr w:type="spellStart"/>
      <w:r w:rsidRPr="001E66CF">
        <w:rPr>
          <w:rFonts w:ascii="Arial" w:hAnsi="Arial" w:cs="Arial"/>
          <w:szCs w:val="24"/>
        </w:rPr>
        <w:t>ποδομοχλός</w:t>
      </w:r>
      <w:proofErr w:type="spellEnd"/>
      <w:r w:rsidRPr="001E66CF">
        <w:rPr>
          <w:rFonts w:ascii="Arial" w:hAnsi="Arial" w:cs="Arial"/>
          <w:szCs w:val="24"/>
        </w:rPr>
        <w:t xml:space="preserve"> θα πρέπει να είναι στιβαρής κατασκευής, κατασκευασμένος από σωλήνα, βάσεις </w:t>
      </w:r>
      <w:proofErr w:type="spellStart"/>
      <w:r w:rsidRPr="001E66CF">
        <w:rPr>
          <w:rFonts w:ascii="Arial" w:hAnsi="Arial" w:cs="Arial"/>
          <w:szCs w:val="24"/>
        </w:rPr>
        <w:t>ποδομοχλού</w:t>
      </w:r>
      <w:proofErr w:type="spellEnd"/>
      <w:r w:rsidRPr="001E66CF">
        <w:rPr>
          <w:rFonts w:ascii="Arial" w:hAnsi="Arial" w:cs="Arial"/>
          <w:szCs w:val="24"/>
        </w:rPr>
        <w:t xml:space="preserve"> και βραχίονες</w:t>
      </w:r>
      <w:r w:rsidR="003C52A9" w:rsidRPr="001E66CF">
        <w:rPr>
          <w:rFonts w:ascii="Arial" w:hAnsi="Arial" w:cs="Arial"/>
          <w:szCs w:val="24"/>
        </w:rPr>
        <w:t>-</w:t>
      </w:r>
      <w:r w:rsidRPr="001E66CF">
        <w:rPr>
          <w:rFonts w:ascii="Arial" w:hAnsi="Arial" w:cs="Arial"/>
          <w:szCs w:val="24"/>
        </w:rPr>
        <w:t>λάμες ανύψωσης πλάτους τουλάχιστον 2</w:t>
      </w:r>
      <w:r w:rsidR="00F66BDB" w:rsidRPr="001E66CF">
        <w:rPr>
          <w:rFonts w:ascii="Arial" w:hAnsi="Arial" w:cs="Arial"/>
          <w:szCs w:val="24"/>
        </w:rPr>
        <w:t>0mm και πάχους  τουλάχιστον 5mm.</w:t>
      </w:r>
      <w:r w:rsidRPr="001E66CF">
        <w:rPr>
          <w:rFonts w:ascii="Arial" w:hAnsi="Arial" w:cs="Arial"/>
          <w:szCs w:val="24"/>
        </w:rPr>
        <w:t xml:space="preserve"> </w:t>
      </w:r>
      <w:r w:rsidR="00F66BDB" w:rsidRPr="001E66CF">
        <w:rPr>
          <w:rFonts w:ascii="Arial" w:hAnsi="Arial" w:cs="Arial"/>
          <w:szCs w:val="24"/>
        </w:rPr>
        <w:t xml:space="preserve">Θα έχει </w:t>
      </w:r>
      <w:r w:rsidRPr="001E66CF">
        <w:rPr>
          <w:rFonts w:ascii="Arial" w:hAnsi="Arial" w:cs="Arial"/>
          <w:szCs w:val="24"/>
        </w:rPr>
        <w:t xml:space="preserve">πρόσθετη </w:t>
      </w:r>
      <w:proofErr w:type="spellStart"/>
      <w:r w:rsidRPr="001E66CF">
        <w:rPr>
          <w:rFonts w:ascii="Arial" w:hAnsi="Arial" w:cs="Arial"/>
          <w:szCs w:val="24"/>
        </w:rPr>
        <w:t>επιψευδαργύρωση</w:t>
      </w:r>
      <w:proofErr w:type="spellEnd"/>
      <w:r w:rsidRPr="001E66CF">
        <w:rPr>
          <w:rFonts w:ascii="Arial" w:hAnsi="Arial" w:cs="Arial"/>
          <w:szCs w:val="24"/>
        </w:rPr>
        <w:t xml:space="preserve">, έτσι ώστε να προστατεύεται αποτελεσματικά από την διάβρωση και να διαθέτει κατάλληλο σχήμα, ώστε το </w:t>
      </w:r>
      <w:proofErr w:type="spellStart"/>
      <w:r w:rsidRPr="001E66CF">
        <w:rPr>
          <w:rFonts w:ascii="Arial" w:hAnsi="Arial" w:cs="Arial"/>
          <w:szCs w:val="24"/>
        </w:rPr>
        <w:t>ποδοπεντάλ</w:t>
      </w:r>
      <w:proofErr w:type="spellEnd"/>
      <w:r w:rsidRPr="001E66CF">
        <w:rPr>
          <w:rFonts w:ascii="Arial" w:hAnsi="Arial" w:cs="Arial"/>
          <w:szCs w:val="24"/>
        </w:rPr>
        <w:t xml:space="preserve"> να απέχει από το έδαφος ικανή απόσταση (μεγαλύτερη των 1</w:t>
      </w:r>
      <w:r w:rsidR="00460C15" w:rsidRPr="001E66CF">
        <w:rPr>
          <w:rFonts w:ascii="Arial" w:hAnsi="Arial" w:cs="Arial"/>
          <w:szCs w:val="24"/>
        </w:rPr>
        <w:t>0</w:t>
      </w:r>
      <w:r w:rsidRPr="001E66CF">
        <w:rPr>
          <w:rFonts w:ascii="Arial" w:hAnsi="Arial" w:cs="Arial"/>
          <w:szCs w:val="24"/>
        </w:rPr>
        <w:t>cm σε πατημένη θέση) ώστε να μπορεί να χρησιμοποιηθεί ακόμη και από την πλευρά του πεζοδρομίου</w:t>
      </w:r>
      <w:r w:rsidR="00AB0E29" w:rsidRPr="001E66CF">
        <w:rPr>
          <w:rFonts w:ascii="Arial" w:hAnsi="Arial" w:cs="Arial"/>
          <w:szCs w:val="24"/>
        </w:rPr>
        <w:t>.</w:t>
      </w:r>
    </w:p>
    <w:p w14:paraId="0B5CE003" w14:textId="77777777" w:rsidR="004C6516" w:rsidRPr="001E66CF" w:rsidRDefault="004C6516"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Ο </w:t>
      </w:r>
      <w:proofErr w:type="spellStart"/>
      <w:r w:rsidRPr="001E66CF">
        <w:rPr>
          <w:rFonts w:ascii="Arial" w:hAnsi="Arial" w:cs="Arial"/>
          <w:szCs w:val="24"/>
        </w:rPr>
        <w:t>ποδομοχλός</w:t>
      </w:r>
      <w:proofErr w:type="spellEnd"/>
      <w:r w:rsidRPr="001E66CF">
        <w:rPr>
          <w:rFonts w:ascii="Arial" w:hAnsi="Arial" w:cs="Arial"/>
          <w:szCs w:val="24"/>
        </w:rPr>
        <w:t xml:space="preserve"> θα στηρίζεται στις βάσεις των τροχών και σε καμία περίπτωση στο σώμα του κάδου για αποφυγή διάτρησης του σώματος</w:t>
      </w:r>
      <w:r w:rsidR="00CC2D57" w:rsidRPr="001E66CF">
        <w:rPr>
          <w:rFonts w:ascii="Arial" w:hAnsi="Arial" w:cs="Arial"/>
          <w:szCs w:val="24"/>
        </w:rPr>
        <w:t xml:space="preserve"> </w:t>
      </w:r>
      <w:r w:rsidR="00EF56A5" w:rsidRPr="001E66CF">
        <w:rPr>
          <w:rFonts w:ascii="Arial" w:hAnsi="Arial" w:cs="Arial"/>
          <w:szCs w:val="24"/>
        </w:rPr>
        <w:t>(επί ποινή αποκλεισμού).</w:t>
      </w:r>
    </w:p>
    <w:p w14:paraId="050A775C" w14:textId="77777777" w:rsidR="00AD22F1" w:rsidRPr="001E66CF" w:rsidRDefault="00AD22F1"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Το μήκος των δυο βραχιόνων ανύψωσης  θα είναι τέτοιο, ώστε το άνοιγμα του καπακιού για την </w:t>
      </w:r>
      <w:proofErr w:type="spellStart"/>
      <w:r w:rsidRPr="001E66CF">
        <w:rPr>
          <w:rFonts w:ascii="Arial" w:hAnsi="Arial" w:cs="Arial"/>
          <w:szCs w:val="24"/>
        </w:rPr>
        <w:t>ρήψη</w:t>
      </w:r>
      <w:proofErr w:type="spellEnd"/>
      <w:r w:rsidRPr="001E66CF">
        <w:rPr>
          <w:rFonts w:ascii="Arial" w:hAnsi="Arial" w:cs="Arial"/>
          <w:szCs w:val="24"/>
        </w:rPr>
        <w:t xml:space="preserve"> των απορριμμάτων, να γίνεται εύκολα και άνετα. Πρέπει στο σημείο επαφής των μεταλλικών βραχιόνων με το πλαστικό καπάκι θα υπάρχει διάταξη  με ροδάκι ώστε να το προστατεύει  από τη τριβή και  από την διάτρηση που μπορεί να υποστεί λόγω της συνεχής χρήσης</w:t>
      </w:r>
      <w:r w:rsidR="00F66BDB" w:rsidRPr="001E66CF">
        <w:rPr>
          <w:rFonts w:ascii="Arial" w:hAnsi="Arial" w:cs="Arial"/>
          <w:szCs w:val="24"/>
        </w:rPr>
        <w:t>.</w:t>
      </w:r>
      <w:r w:rsidRPr="001E66CF">
        <w:rPr>
          <w:rFonts w:ascii="Arial" w:hAnsi="Arial" w:cs="Arial"/>
          <w:szCs w:val="24"/>
        </w:rPr>
        <w:t xml:space="preserve"> </w:t>
      </w:r>
      <w:proofErr w:type="spellStart"/>
      <w:r w:rsidRPr="001E66CF">
        <w:rPr>
          <w:rFonts w:ascii="Arial" w:hAnsi="Arial" w:cs="Arial"/>
          <w:szCs w:val="24"/>
        </w:rPr>
        <w:t>Ολες</w:t>
      </w:r>
      <w:proofErr w:type="spellEnd"/>
      <w:r w:rsidRPr="001E66CF">
        <w:rPr>
          <w:rFonts w:ascii="Arial" w:hAnsi="Arial" w:cs="Arial"/>
          <w:szCs w:val="24"/>
        </w:rPr>
        <w:t xml:space="preserve"> οι κινήσεις για την χρήση των κάδων να γίνονται αθόρυβα (χωρίς τριξίματα κλπ.) Το σύστημα μοχλών του </w:t>
      </w:r>
      <w:proofErr w:type="spellStart"/>
      <w:r w:rsidRPr="001E66CF">
        <w:rPr>
          <w:rFonts w:ascii="Arial" w:hAnsi="Arial" w:cs="Arial"/>
          <w:szCs w:val="24"/>
        </w:rPr>
        <w:t>ποδομοχλού</w:t>
      </w:r>
      <w:proofErr w:type="spellEnd"/>
      <w:r w:rsidRPr="001E66CF">
        <w:rPr>
          <w:rFonts w:ascii="Arial" w:hAnsi="Arial" w:cs="Arial"/>
          <w:szCs w:val="24"/>
        </w:rPr>
        <w:t xml:space="preserve"> θα πρέπει να είναι με ειδική αντιοξειδωτική προστασία και να έχει ειδική κατασκευή ώστε να μην χρειάζεται ιδιαίτερη μυϊκή δύναμη για το άνοιγμα του  κάδου με σχετικά μικρή διαδρομή του πεντάλ. Γενικά το σύστημα του </w:t>
      </w:r>
      <w:proofErr w:type="spellStart"/>
      <w:r w:rsidRPr="001E66CF">
        <w:rPr>
          <w:rFonts w:ascii="Arial" w:hAnsi="Arial" w:cs="Arial"/>
          <w:szCs w:val="24"/>
        </w:rPr>
        <w:t>ποδομοχλού</w:t>
      </w:r>
      <w:proofErr w:type="spellEnd"/>
      <w:r w:rsidRPr="001E66CF">
        <w:rPr>
          <w:rFonts w:ascii="Arial" w:hAnsi="Arial" w:cs="Arial"/>
          <w:szCs w:val="24"/>
        </w:rPr>
        <w:t xml:space="preserve"> δεν θα πρέπει να δημιουργεί προβλήματα στην εύρυθμη λειτουργία των διαφόρων μηχανισμών των απορριμματοφόρων και των πλυντηρίων κάδων και να αποσυναρμολογείται εύκολα</w:t>
      </w:r>
      <w:r w:rsidR="00AB0E29" w:rsidRPr="001E66CF">
        <w:rPr>
          <w:rFonts w:ascii="Arial" w:hAnsi="Arial" w:cs="Arial"/>
          <w:szCs w:val="24"/>
        </w:rPr>
        <w:t>.</w:t>
      </w:r>
    </w:p>
    <w:p w14:paraId="7D91B499" w14:textId="77777777" w:rsidR="004F580B" w:rsidRPr="001E66CF" w:rsidRDefault="004F580B" w:rsidP="00D115AF">
      <w:pPr>
        <w:pStyle w:val="13"/>
        <w:rPr>
          <w:rFonts w:cs="Arial"/>
          <w:sz w:val="24"/>
          <w:szCs w:val="24"/>
        </w:rPr>
      </w:pPr>
      <w:r w:rsidRPr="001E66CF">
        <w:rPr>
          <w:rFonts w:cs="Arial"/>
          <w:sz w:val="24"/>
          <w:szCs w:val="24"/>
        </w:rPr>
        <w:t>7 ΟΠΗ ΚΑΘΑΡΙΣΜΟΥ</w:t>
      </w:r>
    </w:p>
    <w:p w14:paraId="59CA49EA" w14:textId="77777777" w:rsidR="004F580B" w:rsidRPr="001E66CF" w:rsidRDefault="004F580B"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Στον πυθμένα του κάδου και στο κατώτερο σημείο του να υπάρχει ειδική οπή με σπείρωμα για την εκροή των υγρών μετά τον καθαρισμό του κάδου. Η οπή αυτή πρέπει να καλύπτεται με ειδικό καπάκι και </w:t>
      </w:r>
      <w:r w:rsidR="00841BA9" w:rsidRPr="001E66CF">
        <w:rPr>
          <w:rFonts w:ascii="Arial" w:hAnsi="Arial" w:cs="Arial"/>
          <w:szCs w:val="24"/>
        </w:rPr>
        <w:t xml:space="preserve">ειδική τσιμούχα, έτσι ώστε να </w:t>
      </w:r>
      <w:r w:rsidRPr="001E66CF">
        <w:rPr>
          <w:rFonts w:ascii="Arial" w:hAnsi="Arial" w:cs="Arial"/>
          <w:szCs w:val="24"/>
        </w:rPr>
        <w:t>έχει απόλυτη στεγανότητα.</w:t>
      </w:r>
    </w:p>
    <w:p w14:paraId="40828B6C" w14:textId="77777777" w:rsidR="00774395" w:rsidRPr="00DE718C" w:rsidRDefault="00A717DD" w:rsidP="00DE718C">
      <w:pPr>
        <w:pStyle w:val="13"/>
        <w:rPr>
          <w:rFonts w:cs="Arial"/>
          <w:sz w:val="24"/>
          <w:szCs w:val="24"/>
        </w:rPr>
      </w:pPr>
      <w:r w:rsidRPr="00DE718C">
        <w:rPr>
          <w:rFonts w:cs="Arial"/>
          <w:sz w:val="24"/>
          <w:szCs w:val="24"/>
        </w:rPr>
        <w:t xml:space="preserve">8 </w:t>
      </w:r>
      <w:r w:rsidR="00774395" w:rsidRPr="00DE718C">
        <w:rPr>
          <w:rFonts w:cs="Arial"/>
          <w:sz w:val="24"/>
          <w:szCs w:val="24"/>
        </w:rPr>
        <w:t xml:space="preserve"> ΑΛΛΑ ΣΤΟΙΧΕΙΑ</w:t>
      </w:r>
    </w:p>
    <w:p w14:paraId="6B2B79E9" w14:textId="77777777" w:rsidR="00774395"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Οι κάδοι πρέπει να είναι κατάλληλοι για ανυψωτικούς μηχανισμούς που χρησιμοποιούν τα σύγχρονα απορριμματοφόρα διεθνών προδιαγραφών με σύστημα βραχιόνων και χτένας.</w:t>
      </w:r>
    </w:p>
    <w:p w14:paraId="7DF0CB03" w14:textId="77777777" w:rsidR="00774395"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Οι προσφερόμενοι κάδοι θα φέρουν σήμανση ασφάλειας CE και ο κατασκευαστής των κάδων θα διαθέτει πιστοποιητικά ποιότητας της σειράς ΙSO 9001 και ISO 14001</w:t>
      </w:r>
      <w:r w:rsidR="00157561" w:rsidRPr="001E66CF">
        <w:rPr>
          <w:rFonts w:ascii="Arial" w:hAnsi="Arial" w:cs="Arial"/>
          <w:szCs w:val="24"/>
        </w:rPr>
        <w:t xml:space="preserve"> </w:t>
      </w:r>
      <w:r w:rsidR="00FE3407" w:rsidRPr="001E66CF">
        <w:rPr>
          <w:rFonts w:ascii="Arial" w:hAnsi="Arial" w:cs="Arial"/>
          <w:szCs w:val="24"/>
        </w:rPr>
        <w:t>και OHSAS 18001 2007</w:t>
      </w:r>
      <w:r w:rsidR="0069152E" w:rsidRPr="001E66CF">
        <w:rPr>
          <w:rFonts w:ascii="Arial" w:hAnsi="Arial" w:cs="Arial"/>
          <w:szCs w:val="24"/>
        </w:rPr>
        <w:t>.</w:t>
      </w:r>
    </w:p>
    <w:p w14:paraId="19A93D89" w14:textId="77777777" w:rsidR="00D0324E" w:rsidRPr="001E66CF" w:rsidRDefault="00774395"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Η διαμόρφωση των κάδων θα είναι τέτοια ώστε να είναι δυνατόν να ανοίγει το κάλυμμα τους και να πλένονται αυτομάτως από τα ειδικά οχήματα πλύσεως που κυκλοφορούν στην Ελληνική και την Διεθνή αγορά, καθώς και να είναι δυνατόν να ανυψωθούν ασφαλώς από το ανυψωτικό του πλυντηρίου κάδων.</w:t>
      </w:r>
    </w:p>
    <w:p w14:paraId="0CAA6599" w14:textId="77777777" w:rsidR="00B20CA4" w:rsidRPr="001E66CF" w:rsidRDefault="00A717DD" w:rsidP="00D115AF">
      <w:pPr>
        <w:pStyle w:val="13"/>
        <w:rPr>
          <w:rFonts w:cs="Arial"/>
          <w:sz w:val="24"/>
          <w:szCs w:val="24"/>
        </w:rPr>
      </w:pPr>
      <w:r w:rsidRPr="001E66CF">
        <w:rPr>
          <w:rFonts w:cs="Arial"/>
          <w:sz w:val="24"/>
          <w:szCs w:val="24"/>
        </w:rPr>
        <w:t xml:space="preserve">9 </w:t>
      </w:r>
      <w:r w:rsidR="00774395" w:rsidRPr="001E66CF">
        <w:rPr>
          <w:rFonts w:cs="Arial"/>
          <w:sz w:val="24"/>
          <w:szCs w:val="24"/>
        </w:rPr>
        <w:t xml:space="preserve"> ΠΡΟΣΘΕΤΑ ΧΑΡΑΚΤΗΡΙΣΤΙΚΑ</w:t>
      </w:r>
    </w:p>
    <w:p w14:paraId="0008543C" w14:textId="77777777" w:rsidR="00B20CA4" w:rsidRPr="001E66CF" w:rsidRDefault="00B20CA4"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α) Ο κάθε κάδος θα πρέπει να φέρει τουλάχιστον στις δύο πίσω γωνίες του ανακλαστικά σήματα σύμφωνα </w:t>
      </w:r>
      <w:r w:rsidR="003F119D" w:rsidRPr="001E66CF">
        <w:rPr>
          <w:rFonts w:ascii="Arial" w:hAnsi="Arial" w:cs="Arial"/>
          <w:szCs w:val="24"/>
        </w:rPr>
        <w:t xml:space="preserve">με το ΕΝ12899-1 RA2 για </w:t>
      </w:r>
      <w:r w:rsidRPr="001E66CF">
        <w:rPr>
          <w:rFonts w:ascii="Arial" w:hAnsi="Arial" w:cs="Arial"/>
          <w:szCs w:val="24"/>
        </w:rPr>
        <w:t>να είναι ορατός την νύχτα.</w:t>
      </w:r>
    </w:p>
    <w:p w14:paraId="5A94375F" w14:textId="77777777" w:rsidR="00B20CA4" w:rsidRPr="001E66CF" w:rsidRDefault="00B20CA4"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β) Σε όλους τους κάδους θα υπάρχουν με ευμεγέθη γράμματα και με ανεξίτηλη ανάγλυφη </w:t>
      </w:r>
      <w:proofErr w:type="spellStart"/>
      <w:r w:rsidRPr="001E66CF">
        <w:rPr>
          <w:rFonts w:ascii="Arial" w:hAnsi="Arial" w:cs="Arial"/>
          <w:szCs w:val="24"/>
        </w:rPr>
        <w:t>θερμοεκτύπωση</w:t>
      </w:r>
      <w:proofErr w:type="spellEnd"/>
      <w:r w:rsidRPr="001E66CF">
        <w:rPr>
          <w:rFonts w:ascii="Arial" w:hAnsi="Arial" w:cs="Arial"/>
          <w:szCs w:val="24"/>
        </w:rPr>
        <w:t xml:space="preserve"> στο εμπ</w:t>
      </w:r>
      <w:r w:rsidR="00F629C6" w:rsidRPr="001E66CF">
        <w:rPr>
          <w:rFonts w:ascii="Arial" w:hAnsi="Arial" w:cs="Arial"/>
          <w:szCs w:val="24"/>
        </w:rPr>
        <w:t xml:space="preserve">ρόσθιο τμήμα  τα </w:t>
      </w:r>
      <w:r w:rsidRPr="001E66CF">
        <w:rPr>
          <w:rFonts w:ascii="Arial" w:hAnsi="Arial" w:cs="Arial"/>
          <w:szCs w:val="24"/>
        </w:rPr>
        <w:t>στοιχεία ιδιοκτησίας (ΔΗΜΟΣ ΚΑΒΑΛΑΣ), χρόνου κατασκευής και συνεχή αρίθμηση</w:t>
      </w:r>
    </w:p>
    <w:p w14:paraId="031D0C7C" w14:textId="77777777" w:rsidR="00B20CA4" w:rsidRPr="001E66CF" w:rsidRDefault="00B20CA4"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γ) Κάθε κάδος θα πρέπει να φέρει </w:t>
      </w:r>
      <w:r w:rsidR="00BE3863" w:rsidRPr="001E66CF">
        <w:rPr>
          <w:rFonts w:ascii="Arial" w:hAnsi="Arial" w:cs="Arial"/>
          <w:szCs w:val="24"/>
        </w:rPr>
        <w:t>ανάγλυφα κατά τη χύτευση τα παρα</w:t>
      </w:r>
      <w:r w:rsidRPr="001E66CF">
        <w:rPr>
          <w:rFonts w:ascii="Arial" w:hAnsi="Arial" w:cs="Arial"/>
          <w:szCs w:val="24"/>
        </w:rPr>
        <w:t xml:space="preserve">κάτω στοιχεία: </w:t>
      </w:r>
    </w:p>
    <w:p w14:paraId="0C74B16A" w14:textId="77777777" w:rsidR="003F119D" w:rsidRPr="001E66CF" w:rsidRDefault="003F119D"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lastRenderedPageBreak/>
        <w:t xml:space="preserve">Την ονομασία της κατασκευάστριας εταιρίας ,το Πρότυπο EN840, τη χώρα κατασκευής, το CE, το έτος και τον μήνα παραγωγής, τη σήμανση ελεγμένου/πιστοποιημένου προϊόντος  σύμφωνα με το πρότυπο ΕΝ840 </w:t>
      </w:r>
      <w:r w:rsidR="00C75278" w:rsidRPr="001E66CF">
        <w:rPr>
          <w:rFonts w:ascii="Arial" w:hAnsi="Arial" w:cs="Arial"/>
          <w:szCs w:val="24"/>
        </w:rPr>
        <w:t xml:space="preserve">και σύμφωνα με τα πιστοποιητικά που διαθέτει ο κάδος </w:t>
      </w:r>
      <w:r w:rsidRPr="001E66CF">
        <w:rPr>
          <w:rFonts w:ascii="Arial" w:hAnsi="Arial" w:cs="Arial"/>
          <w:szCs w:val="24"/>
        </w:rPr>
        <w:t xml:space="preserve">(πχ GS </w:t>
      </w:r>
      <w:r w:rsidR="00C75278" w:rsidRPr="001E66CF">
        <w:rPr>
          <w:rFonts w:ascii="Arial" w:hAnsi="Arial" w:cs="Arial"/>
          <w:szCs w:val="24"/>
        </w:rPr>
        <w:t>,RAL, NF ή ισοδύναμες αυτών</w:t>
      </w:r>
      <w:r w:rsidRPr="001E66CF">
        <w:rPr>
          <w:rFonts w:ascii="Arial" w:hAnsi="Arial" w:cs="Arial"/>
          <w:szCs w:val="24"/>
        </w:rPr>
        <w:t xml:space="preserve">), </w:t>
      </w:r>
      <w:r w:rsidR="00901BFB" w:rsidRPr="001E66CF">
        <w:rPr>
          <w:rFonts w:ascii="Arial" w:hAnsi="Arial" w:cs="Arial"/>
          <w:szCs w:val="24"/>
        </w:rPr>
        <w:t>τη ονομασία του κέντρου ελέγχου/πιστοποίησης,</w:t>
      </w:r>
      <w:r w:rsidR="00C079D3" w:rsidRPr="001E66CF">
        <w:rPr>
          <w:rFonts w:ascii="Arial" w:hAnsi="Arial" w:cs="Arial"/>
          <w:szCs w:val="24"/>
        </w:rPr>
        <w:t xml:space="preserve"> </w:t>
      </w:r>
      <w:r w:rsidRPr="001E66CF">
        <w:rPr>
          <w:rFonts w:ascii="Arial" w:hAnsi="Arial" w:cs="Arial"/>
          <w:szCs w:val="24"/>
        </w:rPr>
        <w:t>τη στάθμη θορύβου σε (</w:t>
      </w:r>
      <w:proofErr w:type="spellStart"/>
      <w:r w:rsidRPr="001E66CF">
        <w:rPr>
          <w:rFonts w:ascii="Arial" w:hAnsi="Arial" w:cs="Arial"/>
          <w:szCs w:val="24"/>
        </w:rPr>
        <w:t>dB</w:t>
      </w:r>
      <w:proofErr w:type="spellEnd"/>
      <w:r w:rsidRPr="001E66CF">
        <w:rPr>
          <w:rFonts w:ascii="Arial" w:hAnsi="Arial" w:cs="Arial"/>
          <w:szCs w:val="24"/>
        </w:rPr>
        <w:t>), την ονομαστική χωρητικότητα του κάδου, το μέγιστο συνολικό βάρος του κάδου</w:t>
      </w:r>
      <w:r w:rsidR="00305FCC" w:rsidRPr="001E66CF">
        <w:rPr>
          <w:rFonts w:ascii="Arial" w:hAnsi="Arial" w:cs="Arial"/>
          <w:szCs w:val="24"/>
        </w:rPr>
        <w:t>.</w:t>
      </w:r>
    </w:p>
    <w:p w14:paraId="73C6E41B" w14:textId="77777777" w:rsidR="00436FC6" w:rsidRPr="001E66CF" w:rsidRDefault="00B20CA4"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δ) Οι κάδοι θα είναι</w:t>
      </w:r>
      <w:r w:rsidR="00C079D3" w:rsidRPr="001E66CF">
        <w:rPr>
          <w:rFonts w:ascii="Arial" w:hAnsi="Arial" w:cs="Arial"/>
          <w:szCs w:val="24"/>
        </w:rPr>
        <w:t xml:space="preserve"> πράσινου</w:t>
      </w:r>
      <w:r w:rsidRPr="001E66CF">
        <w:rPr>
          <w:rFonts w:ascii="Arial" w:hAnsi="Arial" w:cs="Arial"/>
          <w:szCs w:val="24"/>
        </w:rPr>
        <w:t xml:space="preserve"> χρώματος</w:t>
      </w:r>
      <w:r w:rsidR="00305FCC" w:rsidRPr="001E66CF">
        <w:rPr>
          <w:rFonts w:ascii="Arial" w:hAnsi="Arial" w:cs="Arial"/>
          <w:szCs w:val="24"/>
        </w:rPr>
        <w:t>.</w:t>
      </w:r>
    </w:p>
    <w:p w14:paraId="3029E446" w14:textId="77777777" w:rsidR="00637A79" w:rsidRPr="001E66CF" w:rsidRDefault="001877DF" w:rsidP="00D115AF">
      <w:pPr>
        <w:pStyle w:val="13"/>
        <w:rPr>
          <w:rFonts w:cs="Arial"/>
          <w:sz w:val="24"/>
          <w:szCs w:val="24"/>
        </w:rPr>
      </w:pPr>
      <w:r w:rsidRPr="001E66CF">
        <w:rPr>
          <w:rFonts w:cs="Arial"/>
          <w:sz w:val="24"/>
          <w:szCs w:val="24"/>
        </w:rPr>
        <w:t>10</w:t>
      </w:r>
      <w:r w:rsidR="00B76775" w:rsidRPr="001E66CF">
        <w:rPr>
          <w:rFonts w:cs="Arial"/>
          <w:sz w:val="24"/>
          <w:szCs w:val="24"/>
        </w:rPr>
        <w:t>. ΠΙΣΤΟΠΟΙΗΤΙΚΑ</w:t>
      </w:r>
    </w:p>
    <w:p w14:paraId="52272187" w14:textId="77777777" w:rsidR="00B76775" w:rsidRPr="001E66CF" w:rsidRDefault="00436FC6"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Όλοι</w:t>
      </w:r>
      <w:r w:rsidR="00637A79" w:rsidRPr="001E66CF">
        <w:rPr>
          <w:rFonts w:ascii="Arial" w:hAnsi="Arial" w:cs="Arial"/>
          <w:szCs w:val="24"/>
        </w:rPr>
        <w:t xml:space="preserve"> οι κάδοι θα φέ</w:t>
      </w:r>
      <w:r w:rsidR="00B76775" w:rsidRPr="001E66CF">
        <w:rPr>
          <w:rFonts w:ascii="Arial" w:hAnsi="Arial" w:cs="Arial"/>
          <w:szCs w:val="24"/>
        </w:rPr>
        <w:t>ρουν πιστοποιητικά ποιότητας:</w:t>
      </w:r>
    </w:p>
    <w:p w14:paraId="423E188D" w14:textId="77777777" w:rsidR="00637A79" w:rsidRPr="001E66CF" w:rsidRDefault="00436FC6"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Α) Πιστοποιητικά</w:t>
      </w:r>
      <w:r w:rsidR="00637A79" w:rsidRPr="001E66CF">
        <w:rPr>
          <w:rFonts w:ascii="Arial" w:hAnsi="Arial" w:cs="Arial"/>
          <w:szCs w:val="24"/>
        </w:rPr>
        <w:t xml:space="preserve"> ποιότητας και ελέγχου </w:t>
      </w:r>
      <w:r w:rsidR="001B6ABF" w:rsidRPr="001E66CF">
        <w:rPr>
          <w:rFonts w:ascii="Arial" w:hAnsi="Arial" w:cs="Arial"/>
          <w:szCs w:val="24"/>
        </w:rPr>
        <w:t xml:space="preserve">του ΕΛΟΤ ή και ισοδύναμων, χωρών της Ε.Ε κατά ΕΝ 840/2/5/6 από αναγνωρισμένο κέντρο ελέγχου </w:t>
      </w:r>
      <w:r w:rsidR="00637A79" w:rsidRPr="001E66CF">
        <w:rPr>
          <w:rFonts w:ascii="Arial" w:hAnsi="Arial" w:cs="Arial"/>
          <w:szCs w:val="24"/>
        </w:rPr>
        <w:t xml:space="preserve">για τα υπό προμήθεια είδη, με τα αναλυτικά τεστ ελέγχου και δοκιμών απ’ όπου θα προκύπτουν και τα βασικά αποτελέσματα από την δοκιμή-έλεγχο των κάδων ,όπως </w:t>
      </w:r>
      <w:r w:rsidR="00505FF0" w:rsidRPr="001E66CF">
        <w:rPr>
          <w:rFonts w:ascii="Arial" w:hAnsi="Arial" w:cs="Arial"/>
          <w:szCs w:val="24"/>
        </w:rPr>
        <w:t>(</w:t>
      </w:r>
      <w:r w:rsidR="00637A79" w:rsidRPr="001E66CF">
        <w:rPr>
          <w:rFonts w:ascii="Arial" w:hAnsi="Arial" w:cs="Arial"/>
          <w:szCs w:val="24"/>
        </w:rPr>
        <w:t xml:space="preserve">πχ μετρημένη χωρητικότητα, </w:t>
      </w:r>
      <w:r w:rsidR="003F119D" w:rsidRPr="001E66CF">
        <w:rPr>
          <w:rFonts w:ascii="Arial" w:hAnsi="Arial" w:cs="Arial"/>
          <w:szCs w:val="24"/>
        </w:rPr>
        <w:t xml:space="preserve">διαστάσεις, βάρος </w:t>
      </w:r>
      <w:proofErr w:type="spellStart"/>
      <w:r w:rsidR="00637A79" w:rsidRPr="001E66CF">
        <w:rPr>
          <w:rFonts w:ascii="Arial" w:hAnsi="Arial" w:cs="Arial"/>
          <w:szCs w:val="24"/>
        </w:rPr>
        <w:t>κ.α</w:t>
      </w:r>
      <w:proofErr w:type="spellEnd"/>
      <w:r w:rsidR="00637A79" w:rsidRPr="001E66CF">
        <w:rPr>
          <w:rFonts w:ascii="Arial" w:hAnsi="Arial" w:cs="Arial"/>
          <w:szCs w:val="24"/>
        </w:rPr>
        <w:t xml:space="preserve"> </w:t>
      </w:r>
      <w:r w:rsidR="00505FF0" w:rsidRPr="001E66CF">
        <w:rPr>
          <w:rFonts w:ascii="Arial" w:hAnsi="Arial" w:cs="Arial"/>
          <w:szCs w:val="24"/>
        </w:rPr>
        <w:t>)</w:t>
      </w:r>
      <w:r w:rsidR="00D86B02" w:rsidRPr="001E66CF">
        <w:rPr>
          <w:rFonts w:ascii="Arial" w:hAnsi="Arial" w:cs="Arial"/>
          <w:szCs w:val="24"/>
        </w:rPr>
        <w:t xml:space="preserve"> </w:t>
      </w:r>
      <w:r w:rsidR="00505FF0" w:rsidRPr="001E66CF">
        <w:rPr>
          <w:rFonts w:ascii="Arial" w:hAnsi="Arial" w:cs="Arial"/>
          <w:szCs w:val="24"/>
        </w:rPr>
        <w:t>με την απαραίτητη σήμανση επί του κάδου</w:t>
      </w:r>
      <w:r w:rsidR="002F1713" w:rsidRPr="001E66CF">
        <w:rPr>
          <w:rFonts w:ascii="Arial" w:hAnsi="Arial" w:cs="Arial"/>
          <w:szCs w:val="24"/>
        </w:rPr>
        <w:t xml:space="preserve"> (πχ GS ,RAL, NF ή ισοδύναμες αυτών)</w:t>
      </w:r>
      <w:r w:rsidR="00AB0E29" w:rsidRPr="001E66CF">
        <w:rPr>
          <w:rFonts w:ascii="Arial" w:hAnsi="Arial" w:cs="Arial"/>
          <w:szCs w:val="24"/>
        </w:rPr>
        <w:t>.</w:t>
      </w:r>
      <w:r w:rsidR="00637A79" w:rsidRPr="001E66CF">
        <w:rPr>
          <w:rFonts w:ascii="Arial" w:hAnsi="Arial" w:cs="Arial"/>
          <w:szCs w:val="24"/>
        </w:rPr>
        <w:t xml:space="preserve"> Το εργοστάσιο παραγωγής το οποίο δηλώνεται ως κατασκευαστής του υπό προμήθεια κάδου δεν μπορεί να είναι διαφορετικό από αυτό που αναφέρει το ως άνω πιστοποιητικό.</w:t>
      </w:r>
    </w:p>
    <w:p w14:paraId="6340B143" w14:textId="77777777" w:rsidR="00637A79" w:rsidRPr="001E66CF" w:rsidRDefault="00436FC6"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Β) </w:t>
      </w:r>
      <w:r w:rsidR="00637A79" w:rsidRPr="001E66CF">
        <w:rPr>
          <w:rFonts w:ascii="Arial" w:hAnsi="Arial" w:cs="Arial"/>
          <w:szCs w:val="24"/>
        </w:rPr>
        <w:t>Πιστοποίηση του προμηθευτή κατά ISO</w:t>
      </w:r>
      <w:r w:rsidRPr="001E66CF">
        <w:rPr>
          <w:rFonts w:ascii="Arial" w:hAnsi="Arial" w:cs="Arial"/>
          <w:szCs w:val="24"/>
        </w:rPr>
        <w:t xml:space="preserve"> </w:t>
      </w:r>
      <w:r w:rsidR="00637A79" w:rsidRPr="001E66CF">
        <w:rPr>
          <w:rFonts w:ascii="Arial" w:hAnsi="Arial" w:cs="Arial"/>
          <w:szCs w:val="24"/>
        </w:rPr>
        <w:t xml:space="preserve"> για τεχνική υποστήριξη και κατασκευή ή εμπορία των </w:t>
      </w:r>
      <w:r w:rsidR="004776EB" w:rsidRPr="001E66CF">
        <w:rPr>
          <w:rFonts w:ascii="Arial" w:hAnsi="Arial" w:cs="Arial"/>
          <w:szCs w:val="24"/>
        </w:rPr>
        <w:t>υπό</w:t>
      </w:r>
      <w:r w:rsidR="00637A79" w:rsidRPr="001E66CF">
        <w:rPr>
          <w:rFonts w:ascii="Arial" w:hAnsi="Arial" w:cs="Arial"/>
          <w:szCs w:val="24"/>
        </w:rPr>
        <w:t xml:space="preserve"> προμήθεια ειδών (κάδων απορριμμάτων).</w:t>
      </w:r>
      <w:r w:rsidR="00637A79" w:rsidRPr="001E66CF">
        <w:rPr>
          <w:rFonts w:ascii="Arial" w:hAnsi="Arial" w:cs="Arial"/>
          <w:szCs w:val="24"/>
        </w:rPr>
        <w:tab/>
      </w:r>
    </w:p>
    <w:p w14:paraId="43DD4197" w14:textId="77777777" w:rsidR="001804A7" w:rsidRPr="001E66CF" w:rsidRDefault="00436FC6"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Γ) </w:t>
      </w:r>
      <w:r w:rsidR="00637A79" w:rsidRPr="001E66CF">
        <w:rPr>
          <w:rFonts w:ascii="Arial" w:hAnsi="Arial" w:cs="Arial"/>
          <w:szCs w:val="24"/>
        </w:rPr>
        <w:t>Πιστοποίηση του κατασκευαστή κατά ISO</w:t>
      </w:r>
      <w:r w:rsidRPr="001E66CF">
        <w:rPr>
          <w:rFonts w:ascii="Arial" w:hAnsi="Arial" w:cs="Arial"/>
          <w:szCs w:val="24"/>
        </w:rPr>
        <w:t xml:space="preserve"> 9001</w:t>
      </w:r>
      <w:r w:rsidR="00637A79" w:rsidRPr="001E66CF">
        <w:rPr>
          <w:rFonts w:ascii="Arial" w:hAnsi="Arial" w:cs="Arial"/>
          <w:szCs w:val="24"/>
        </w:rPr>
        <w:t xml:space="preserve"> </w:t>
      </w:r>
      <w:r w:rsidR="007B5F09" w:rsidRPr="001E66CF">
        <w:rPr>
          <w:rFonts w:ascii="Arial" w:hAnsi="Arial" w:cs="Arial"/>
          <w:szCs w:val="24"/>
        </w:rPr>
        <w:t xml:space="preserve">ISO 14001 και OHSAS 18001 2007 </w:t>
      </w:r>
      <w:r w:rsidR="00637A79" w:rsidRPr="001E66CF">
        <w:rPr>
          <w:rFonts w:ascii="Arial" w:hAnsi="Arial" w:cs="Arial"/>
          <w:szCs w:val="24"/>
        </w:rPr>
        <w:t xml:space="preserve">για κατασκευή των </w:t>
      </w:r>
      <w:r w:rsidR="004776EB" w:rsidRPr="001E66CF">
        <w:rPr>
          <w:rFonts w:ascii="Arial" w:hAnsi="Arial" w:cs="Arial"/>
          <w:szCs w:val="24"/>
        </w:rPr>
        <w:t>υπό</w:t>
      </w:r>
      <w:r w:rsidR="00637A79" w:rsidRPr="001E66CF">
        <w:rPr>
          <w:rFonts w:ascii="Arial" w:hAnsi="Arial" w:cs="Arial"/>
          <w:szCs w:val="24"/>
        </w:rPr>
        <w:t xml:space="preserve"> προμήθεια ειδών (κάδων απορριμμάτων).</w:t>
      </w:r>
      <w:r w:rsidRPr="001E66CF">
        <w:rPr>
          <w:rFonts w:ascii="Arial" w:hAnsi="Arial" w:cs="Arial"/>
          <w:szCs w:val="24"/>
        </w:rPr>
        <w:t xml:space="preserve"> </w:t>
      </w:r>
    </w:p>
    <w:p w14:paraId="1A2A0710" w14:textId="77777777" w:rsidR="001804A7" w:rsidRPr="001E66CF" w:rsidRDefault="00D115AF" w:rsidP="00D115AF">
      <w:pPr>
        <w:pStyle w:val="13"/>
        <w:rPr>
          <w:rFonts w:cs="Arial"/>
          <w:sz w:val="24"/>
          <w:szCs w:val="24"/>
        </w:rPr>
      </w:pPr>
      <w:r w:rsidRPr="001E66CF">
        <w:rPr>
          <w:rFonts w:cs="Arial"/>
          <w:sz w:val="24"/>
          <w:szCs w:val="24"/>
        </w:rPr>
        <w:t>11</w:t>
      </w:r>
      <w:r w:rsidR="00E32635" w:rsidRPr="001E66CF">
        <w:rPr>
          <w:rFonts w:cs="Arial"/>
          <w:sz w:val="24"/>
          <w:szCs w:val="24"/>
        </w:rPr>
        <w:t xml:space="preserve">. </w:t>
      </w:r>
      <w:r w:rsidR="001804A7" w:rsidRPr="001E66CF">
        <w:rPr>
          <w:rFonts w:cs="Arial"/>
          <w:sz w:val="24"/>
          <w:szCs w:val="24"/>
        </w:rPr>
        <w:t>ΣΥΜΠΛΗΡΩΜΑΤΙΚΑ ΣΤΟΙΧΕΙΑ ΤΕΧΝΙΚΗΣ ΠΡΟΣΦΟΡΑΣ (με ποινή αποκλεισμού)</w:t>
      </w:r>
    </w:p>
    <w:p w14:paraId="595DB60C" w14:textId="77777777" w:rsidR="001804A7" w:rsidRPr="001E66CF" w:rsidRDefault="001804A7" w:rsidP="007F05B0">
      <w:pPr>
        <w:pBdr>
          <w:left w:val="none" w:sz="0" w:space="0" w:color="auto"/>
        </w:pBdr>
        <w:spacing w:line="120" w:lineRule="auto"/>
        <w:rPr>
          <w:rFonts w:ascii="Arial" w:hAnsi="Arial" w:cs="Arial"/>
          <w:szCs w:val="24"/>
        </w:rPr>
      </w:pPr>
    </w:p>
    <w:p w14:paraId="7B1DBDE7" w14:textId="77777777" w:rsidR="001804A7"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Η κάθε προσφορά θα πρέπει να αναφέρει με υπεύθυνη δήλωση του προμηθευτή το χρόνο που δεσμεύεται και αναλαμβάνει την προμήθεια των ανταλλακτικών στο Δήμο και τον τρόπο που προτίθεται να αντιμετωπίζει τις ανάγκες </w:t>
      </w:r>
      <w:proofErr w:type="spellStart"/>
      <w:r w:rsidRPr="001E66CF">
        <w:rPr>
          <w:rFonts w:ascii="Arial" w:hAnsi="Arial" w:cs="Arial"/>
          <w:szCs w:val="24"/>
        </w:rPr>
        <w:t>service</w:t>
      </w:r>
      <w:proofErr w:type="spellEnd"/>
      <w:r w:rsidRPr="001E66CF">
        <w:rPr>
          <w:rFonts w:ascii="Arial" w:hAnsi="Arial" w:cs="Arial"/>
          <w:szCs w:val="24"/>
        </w:rPr>
        <w:t xml:space="preserve">. Προς εξασφάλιση της άρτιας τεχνικής υποστήριξης καθ’ όλη την διάρκεια ζωής των υπό προμήθεια κάδων ο προμηθευτής θα πρέπει να διαθέτει κινητό συνεργείο για την συναρμολόγηση και την επισκευή των υπό προμήθεια προϊόντων και να επισυναφθεί  και θεωρημένη κατάσταση προσωπικού του διαγωνιζόμενου από την οποία θα προκύπτει η επάρκεια τεχνικού προσωπικού του διαγωνιζόμενου, ήτοι τουλάχιστον τρείς (3) ειδικευμένοι τεχνίτες καθώς και  αντίγραφο άδειας κυκλοφορίας  του οχήματος-ων επισκευής και συντήρησης. Ο προμηθευτής επί ποινή αποκλεισμού θα διαθέτει πιστοποίηση για την πώληση και την τεχνική υποστήριξη εξοπλισμού διαχείρισης απορριμμάτων κατά ISO 9001 (Διαχείριση της Ποιότητας), ISO 14001 (Περιβαλλοντικής Διαχείρισης) και OSHAS 18001 (Υγιεινής και Ασφάλειας) και στην προσφορά να επισυναφθούν τα αντίστοιχα πιστοποιητικά. </w:t>
      </w:r>
    </w:p>
    <w:p w14:paraId="3F0B3510" w14:textId="77777777" w:rsidR="001804A7"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Πιστοποίηση του κατασκευαστή κατά ISO 9001 (</w:t>
      </w:r>
      <w:proofErr w:type="spellStart"/>
      <w:r w:rsidRPr="001E66CF">
        <w:rPr>
          <w:rFonts w:ascii="Arial" w:hAnsi="Arial" w:cs="Arial"/>
          <w:szCs w:val="24"/>
        </w:rPr>
        <w:t>Διαχείρηση</w:t>
      </w:r>
      <w:proofErr w:type="spellEnd"/>
      <w:r w:rsidRPr="001E66CF">
        <w:rPr>
          <w:rFonts w:ascii="Arial" w:hAnsi="Arial" w:cs="Arial"/>
          <w:szCs w:val="24"/>
        </w:rPr>
        <w:t xml:space="preserve"> της Ποιότητας), ISO 14001 (Περιβαλλοντικής Διαχείρισης) και OSHAS 18001 (Υγιεινής και Ασφάλειας).Σε περίπτωση που ο προμηθευτής δεν είναι ο ίδιος κατασκευαστής απαραιτήτως θα πρέπει να προσκομίσει επικυρωμένο αντίγραφο ισχύοντος, κατά την ημέρα του διαγωνισμού, συμβόλαιο αντιπροσώπευσης του κατασκευαστικού οίκου των κάδων και με ισχύ τουλάχιστον όσος ο χρόνος εγγύησης καλής λειτουργίας των προσφερόμενων ειδών.</w:t>
      </w:r>
    </w:p>
    <w:p w14:paraId="2BFF8141" w14:textId="77777777" w:rsidR="001804A7"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Πιστοποιητικά ελέγχου του ΕΛΟΤ ή και ισοδύναμων, χωρών της Ε.Ε κατά ΕΝ 840/2/5/6 από </w:t>
      </w:r>
      <w:proofErr w:type="spellStart"/>
      <w:r w:rsidRPr="001E66CF">
        <w:rPr>
          <w:rFonts w:ascii="Arial" w:hAnsi="Arial" w:cs="Arial"/>
          <w:szCs w:val="24"/>
        </w:rPr>
        <w:t>από</w:t>
      </w:r>
      <w:proofErr w:type="spellEnd"/>
      <w:r w:rsidRPr="001E66CF">
        <w:rPr>
          <w:rFonts w:ascii="Arial" w:hAnsi="Arial" w:cs="Arial"/>
          <w:szCs w:val="24"/>
        </w:rPr>
        <w:t xml:space="preserve"> πιστοποιημένα  κέντρα  ελέγχου για τα υπό προμήθεια είδη, με τα αναλυτικά τεστ </w:t>
      </w:r>
      <w:proofErr w:type="spellStart"/>
      <w:r w:rsidRPr="001E66CF">
        <w:rPr>
          <w:rFonts w:ascii="Arial" w:hAnsi="Arial" w:cs="Arial"/>
          <w:szCs w:val="24"/>
        </w:rPr>
        <w:t>ογκομέτρησης</w:t>
      </w:r>
      <w:proofErr w:type="spellEnd"/>
      <w:r w:rsidRPr="001E66CF">
        <w:rPr>
          <w:rFonts w:ascii="Arial" w:hAnsi="Arial" w:cs="Arial"/>
          <w:szCs w:val="24"/>
        </w:rPr>
        <w:t xml:space="preserve">, ελέγχου και δοκιμών απ’ όπου θα προκύπτουν και τα βασικά αποτελέσματα από την δοκιμή-έλεγχο των κάδων ,όπως (πχ μετρημένη χωρητικότητα, διαστάσεις, βάρος </w:t>
      </w:r>
      <w:proofErr w:type="spellStart"/>
      <w:r w:rsidRPr="001E66CF">
        <w:rPr>
          <w:rFonts w:ascii="Arial" w:hAnsi="Arial" w:cs="Arial"/>
          <w:szCs w:val="24"/>
        </w:rPr>
        <w:t>κ.α</w:t>
      </w:r>
      <w:proofErr w:type="spellEnd"/>
      <w:r w:rsidRPr="001E66CF">
        <w:rPr>
          <w:rFonts w:ascii="Arial" w:hAnsi="Arial" w:cs="Arial"/>
          <w:szCs w:val="24"/>
        </w:rPr>
        <w:t xml:space="preserve"> ) με την απαραίτητη σήμανση ελεγμένου –πιστοποιημένου προϊόντος  επί του κάδου GS ,ή RAL ή ΝF.  Το εργοστάσιο παραγωγής το οποίο δηλώνεται ως κατασκευαστής του υπό προμήθεια κάδου δεν μπορεί να είναι διαφορετικό από αυτό που αναφέρει </w:t>
      </w:r>
      <w:r w:rsidRPr="001E66CF">
        <w:rPr>
          <w:rFonts w:ascii="Arial" w:hAnsi="Arial" w:cs="Arial"/>
          <w:szCs w:val="24"/>
        </w:rPr>
        <w:lastRenderedPageBreak/>
        <w:t>το ως άνω πιστοποιητικό. Επίσης, βεβαίωση κατασκευαστή για τα πάχη, τον τύπο των υλικών κατασκευής των κάδων και να δηλωθούν τουλάχιστον οι ακόλουθες ιδιότητες των υλικών : όριο θραύσης σε  εφελκυσμό, σκληρότητα και αντοχή σε διάβρωση.</w:t>
      </w:r>
    </w:p>
    <w:p w14:paraId="040E574F" w14:textId="77777777" w:rsidR="001804A7"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 xml:space="preserve">Προκειμένου να διαπιστωθούν και να αξιολογηθούν πληρέστερα όλα τα λειτουργικά και τεχνικά στοιχεία κάθε προσφερόμενου είδους καθώς και η συμμόρφωσή του προς τις τεχνικές προδιαγραφές, οι προσφέροντες υποχρεούνται, με ποινή αποκλεισμού, </w:t>
      </w:r>
      <w:r w:rsidRPr="00C34C6D">
        <w:rPr>
          <w:rFonts w:ascii="Arial" w:hAnsi="Arial" w:cs="Arial"/>
          <w:b/>
          <w:bCs/>
          <w:szCs w:val="24"/>
          <w:u w:val="single"/>
        </w:rPr>
        <w:t xml:space="preserve">να προσκομίσουν  δείγμα </w:t>
      </w:r>
      <w:r w:rsidRPr="001E66CF">
        <w:rPr>
          <w:rFonts w:ascii="Arial" w:hAnsi="Arial" w:cs="Arial"/>
          <w:szCs w:val="24"/>
        </w:rPr>
        <w:t xml:space="preserve">εντελώς όμοιων κάδων με τους προσφερόμενους </w:t>
      </w:r>
      <w:r w:rsidR="008E34C8" w:rsidRPr="001E66CF">
        <w:rPr>
          <w:rFonts w:ascii="Arial" w:hAnsi="Arial" w:cs="Arial"/>
          <w:szCs w:val="24"/>
        </w:rPr>
        <w:t xml:space="preserve">(όχι απαραίτητα με το ίδιο περιεχόμενο για τα στοιχεία ιδιοκτησίας των </w:t>
      </w:r>
      <w:proofErr w:type="spellStart"/>
      <w:r w:rsidR="008E34C8" w:rsidRPr="001E66CF">
        <w:rPr>
          <w:rFonts w:ascii="Arial" w:hAnsi="Arial" w:cs="Arial"/>
          <w:szCs w:val="24"/>
        </w:rPr>
        <w:t>θερμοεκτυπώσεων</w:t>
      </w:r>
      <w:proofErr w:type="spellEnd"/>
      <w:r w:rsidR="008E34C8" w:rsidRPr="001E66CF">
        <w:rPr>
          <w:rFonts w:ascii="Arial" w:hAnsi="Arial" w:cs="Arial"/>
          <w:szCs w:val="24"/>
        </w:rPr>
        <w:t xml:space="preserve">) </w:t>
      </w:r>
      <w:r w:rsidRPr="001E66CF">
        <w:rPr>
          <w:rFonts w:ascii="Arial" w:hAnsi="Arial" w:cs="Arial"/>
          <w:szCs w:val="24"/>
        </w:rPr>
        <w:t xml:space="preserve">στο αμαξοστάσιο του Δήμου επί αποδείξει μέχρι </w:t>
      </w:r>
      <w:r w:rsidR="000B5C4D" w:rsidRPr="001E66CF">
        <w:rPr>
          <w:rFonts w:ascii="Arial" w:hAnsi="Arial" w:cs="Arial"/>
          <w:szCs w:val="24"/>
        </w:rPr>
        <w:t>3</w:t>
      </w:r>
      <w:r w:rsidRPr="001E66CF">
        <w:rPr>
          <w:rFonts w:ascii="Arial" w:hAnsi="Arial" w:cs="Arial"/>
          <w:szCs w:val="24"/>
        </w:rPr>
        <w:t xml:space="preserve"> ημέρες πριν από την καταληκτική  ημερομηνία  διενέργειας του διαγωνισμού . Η απόδειξη θα κατατεθεί στον φάκελο της τεχνικής προσφοράς του διαγωνιζόμενου.</w:t>
      </w:r>
    </w:p>
    <w:p w14:paraId="35382A1F" w14:textId="77777777" w:rsidR="00E32635"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Στην τεχνική προσφορά θα υπάρχει επίσης υπεύθυνη δήλωση για την προσφερόμενη εγγύηση καλής λειτουργίας, που θα είναι τουλάχιστον δύο χρόνια και τον χρόνο παράδοσης, που δεν θα υπερβαίνει τις 45 ημέρες από την ημερομηνία υπογραφής της σύμβασης.</w:t>
      </w:r>
    </w:p>
    <w:p w14:paraId="46B4B87C" w14:textId="77777777" w:rsidR="001804A7"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Οι προσφέροντες πρέπει να επισυνάψουν τεχνικά φυλλάδια του κατασκευαστή των κάδων , από τα οποία θα προκύπτουν τα βασικά τεχνικά χαρακτηριστικά τους, καθώς και υπεύθυνη δήλωση του νόμιμου εκπροσώπου του κάθε εργοστασίου κατασκευής των προσφερόμενων υλικών με θεώρηση του γνησίου της υπογραφής  , στην οποία  θα δηλώνει ότι:</w:t>
      </w:r>
    </w:p>
    <w:p w14:paraId="1E1642FE" w14:textId="77777777" w:rsidR="001804A7"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α) αποδέχεται την εκτέλεση της συγκεκριμένης προμήθειας σε περίπτωση κατακύρωσης της προμήθειας στον διαγωνιζόμενο, μέσα στον αναφερόμενο στην προσφορά χρόνο παράδοσης.</w:t>
      </w:r>
    </w:p>
    <w:p w14:paraId="5714CADC" w14:textId="77777777" w:rsidR="001804A7"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β)  θα καλύψει το Δήμο με ανταλλακτικά τουλάχιστον επί 10 έτη, ακόμη και απευθείας αν αυτό κριθεί σκόπιμο από το Δήμο</w:t>
      </w:r>
    </w:p>
    <w:p w14:paraId="53B749CA" w14:textId="77777777" w:rsidR="001804A7" w:rsidRPr="001E66CF"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γ)  θα καλύψει το Δήμο με την προσφερόμενη εγγύηση ακόμη και απευθείας αν αυτό απαιτηθεί από το Δήμο (η δήλωση αυτή με ποινή αποκλεισμού θα γίνει σε πρωτότυπο έγγραφο (</w:t>
      </w:r>
      <w:proofErr w:type="spellStart"/>
      <w:r w:rsidRPr="001E66CF">
        <w:rPr>
          <w:rFonts w:ascii="Arial" w:hAnsi="Arial" w:cs="Arial"/>
          <w:szCs w:val="24"/>
        </w:rPr>
        <w:t>αποκλειόμενων</w:t>
      </w:r>
      <w:proofErr w:type="spellEnd"/>
      <w:r w:rsidRPr="001E66CF">
        <w:rPr>
          <w:rFonts w:ascii="Arial" w:hAnsi="Arial" w:cs="Arial"/>
          <w:szCs w:val="24"/>
        </w:rPr>
        <w:t xml:space="preserve"> </w:t>
      </w:r>
      <w:proofErr w:type="spellStart"/>
      <w:r w:rsidRPr="001E66CF">
        <w:rPr>
          <w:rFonts w:ascii="Arial" w:hAnsi="Arial" w:cs="Arial"/>
          <w:szCs w:val="24"/>
        </w:rPr>
        <w:t>fax</w:t>
      </w:r>
      <w:proofErr w:type="spellEnd"/>
      <w:r w:rsidRPr="001E66CF">
        <w:rPr>
          <w:rFonts w:ascii="Arial" w:hAnsi="Arial" w:cs="Arial"/>
          <w:szCs w:val="24"/>
        </w:rPr>
        <w:t xml:space="preserve"> ή φωτοαντιγράφων), στην Ελληνική ή Αγγλική Γλώσσα).</w:t>
      </w:r>
    </w:p>
    <w:p w14:paraId="3996AB7E" w14:textId="77777777" w:rsidR="001804A7" w:rsidRPr="001E66CF" w:rsidRDefault="001804A7" w:rsidP="00FA439E">
      <w:pPr>
        <w:numPr>
          <w:ilvl w:val="0"/>
          <w:numId w:val="10"/>
        </w:numPr>
        <w:pBdr>
          <w:left w:val="none" w:sz="0" w:space="0" w:color="auto"/>
        </w:pBdr>
        <w:autoSpaceDE w:val="0"/>
        <w:autoSpaceDN w:val="0"/>
        <w:adjustRightInd w:val="0"/>
        <w:jc w:val="both"/>
        <w:rPr>
          <w:rFonts w:ascii="Arial" w:hAnsi="Arial" w:cs="Arial"/>
          <w:szCs w:val="24"/>
        </w:rPr>
      </w:pPr>
      <w:r w:rsidRPr="001E66CF">
        <w:rPr>
          <w:rFonts w:ascii="Arial" w:hAnsi="Arial" w:cs="Arial"/>
          <w:szCs w:val="24"/>
        </w:rPr>
        <w:t>Υπεύθυνη δήλωση ότι στην τιμή της προμήθειας των κάδων συμπεριλαμβάνεται και η εργασία</w:t>
      </w:r>
      <w:r w:rsidR="00E32635" w:rsidRPr="001E66CF">
        <w:rPr>
          <w:rFonts w:ascii="Arial" w:hAnsi="Arial" w:cs="Arial"/>
          <w:szCs w:val="24"/>
        </w:rPr>
        <w:t xml:space="preserve"> </w:t>
      </w:r>
      <w:r w:rsidR="00FA439E" w:rsidRPr="001E66CF">
        <w:rPr>
          <w:rFonts w:ascii="Arial" w:hAnsi="Arial" w:cs="Arial"/>
          <w:szCs w:val="24"/>
        </w:rPr>
        <w:t>συ</w:t>
      </w:r>
      <w:r w:rsidRPr="001E66CF">
        <w:rPr>
          <w:rFonts w:ascii="Arial" w:hAnsi="Arial" w:cs="Arial"/>
          <w:szCs w:val="24"/>
        </w:rPr>
        <w:t>ναρμολόγησης τους, έτσι ώστε να είναι έτοιμοι για χρήση από την υπηρεσία του Δήμου</w:t>
      </w:r>
      <w:r w:rsidR="00E32635" w:rsidRPr="001E66CF">
        <w:rPr>
          <w:rFonts w:ascii="Arial" w:hAnsi="Arial" w:cs="Arial"/>
          <w:szCs w:val="24"/>
        </w:rPr>
        <w:t>.</w:t>
      </w:r>
    </w:p>
    <w:p w14:paraId="643DC3D5" w14:textId="22C95D37" w:rsidR="001804A7" w:rsidRDefault="001804A7" w:rsidP="00FA439E">
      <w:pPr>
        <w:numPr>
          <w:ilvl w:val="0"/>
          <w:numId w:val="10"/>
        </w:numPr>
        <w:pBdr>
          <w:left w:val="none" w:sz="0" w:space="0" w:color="auto"/>
        </w:pBdr>
        <w:autoSpaceDE w:val="0"/>
        <w:autoSpaceDN w:val="0"/>
        <w:adjustRightInd w:val="0"/>
        <w:jc w:val="both"/>
        <w:rPr>
          <w:rFonts w:ascii="Arial" w:hAnsi="Arial" w:cs="Arial"/>
          <w:szCs w:val="24"/>
        </w:rPr>
      </w:pPr>
      <w:r w:rsidRPr="001E66CF">
        <w:rPr>
          <w:rFonts w:ascii="Arial" w:hAnsi="Arial" w:cs="Arial"/>
          <w:szCs w:val="24"/>
        </w:rPr>
        <w:t>Υπεύθυνη δήλωση ότι στην τιμή της προμήθειας των κάδων συμπεριλαμβάνεται επίσης η μεταφορά και παράδοση σε χώρο που θα υποδειχθεί από τον Δήμο, επί εδάφους</w:t>
      </w:r>
      <w:r w:rsidR="00E32635" w:rsidRPr="001E66CF">
        <w:rPr>
          <w:rFonts w:ascii="Arial" w:hAnsi="Arial" w:cs="Arial"/>
          <w:szCs w:val="24"/>
        </w:rPr>
        <w:t>.</w:t>
      </w:r>
    </w:p>
    <w:p w14:paraId="5D24F3F9" w14:textId="6DB084DA" w:rsidR="0056257C" w:rsidRDefault="0056257C" w:rsidP="00C34C6D">
      <w:pPr>
        <w:pBdr>
          <w:left w:val="none" w:sz="0" w:space="0" w:color="auto"/>
        </w:pBdr>
        <w:autoSpaceDE w:val="0"/>
        <w:autoSpaceDN w:val="0"/>
        <w:adjustRightInd w:val="0"/>
        <w:jc w:val="both"/>
        <w:rPr>
          <w:rFonts w:ascii="Arial" w:hAnsi="Arial" w:cs="Arial"/>
          <w:szCs w:val="24"/>
        </w:rPr>
      </w:pPr>
    </w:p>
    <w:p w14:paraId="4C988664" w14:textId="77777777" w:rsidR="0056257C" w:rsidRDefault="0056257C" w:rsidP="0056257C">
      <w:pPr>
        <w:pBdr>
          <w:left w:val="none" w:sz="0" w:space="0" w:color="auto"/>
        </w:pBdr>
        <w:spacing w:after="120" w:line="240" w:lineRule="atLeast"/>
        <w:jc w:val="both"/>
        <w:rPr>
          <w:rFonts w:ascii="Arial" w:hAnsi="Arial" w:cs="Arial"/>
          <w:szCs w:val="24"/>
        </w:rPr>
      </w:pPr>
      <w:r w:rsidRPr="001E66CF">
        <w:rPr>
          <w:rFonts w:ascii="Arial" w:hAnsi="Arial" w:cs="Arial"/>
          <w:szCs w:val="24"/>
        </w:rPr>
        <w:t>Τυχόν ελαττωματικοί κάδοι, δεν θα παραλαμβάνονται από την υπηρεσία μας, και θα αντικαθίστανται άμεσα από τον προμηθευτή χωρίς καμία οικονομική επιβάρυνση του Δήμου Καβάλας.</w:t>
      </w:r>
    </w:p>
    <w:p w14:paraId="27E58087" w14:textId="2A809316" w:rsidR="0056257C" w:rsidRDefault="0056257C" w:rsidP="00C34C6D">
      <w:pPr>
        <w:pBdr>
          <w:left w:val="none" w:sz="0" w:space="0" w:color="auto"/>
        </w:pBdr>
        <w:autoSpaceDE w:val="0"/>
        <w:autoSpaceDN w:val="0"/>
        <w:adjustRightInd w:val="0"/>
        <w:jc w:val="both"/>
        <w:rPr>
          <w:rFonts w:ascii="Arial" w:hAnsi="Arial" w:cs="Arial"/>
          <w:szCs w:val="24"/>
        </w:rPr>
      </w:pPr>
    </w:p>
    <w:p w14:paraId="219776E1" w14:textId="4AB85EF1" w:rsidR="0056257C" w:rsidRDefault="0056257C" w:rsidP="00C34C6D">
      <w:pPr>
        <w:pBdr>
          <w:left w:val="none" w:sz="0" w:space="0" w:color="auto"/>
        </w:pBdr>
        <w:autoSpaceDE w:val="0"/>
        <w:autoSpaceDN w:val="0"/>
        <w:adjustRightInd w:val="0"/>
        <w:jc w:val="both"/>
        <w:rPr>
          <w:rFonts w:ascii="Arial" w:hAnsi="Arial" w:cs="Arial"/>
          <w:szCs w:val="24"/>
        </w:rPr>
      </w:pPr>
    </w:p>
    <w:p w14:paraId="1E1F2F26" w14:textId="2D60985A" w:rsidR="0056257C" w:rsidRDefault="0056257C" w:rsidP="00C34C6D">
      <w:pPr>
        <w:pBdr>
          <w:left w:val="none" w:sz="0" w:space="0" w:color="auto"/>
        </w:pBdr>
        <w:autoSpaceDE w:val="0"/>
        <w:autoSpaceDN w:val="0"/>
        <w:adjustRightInd w:val="0"/>
        <w:jc w:val="both"/>
        <w:rPr>
          <w:rFonts w:ascii="Arial" w:hAnsi="Arial" w:cs="Arial"/>
          <w:szCs w:val="24"/>
        </w:rPr>
      </w:pPr>
    </w:p>
    <w:p w14:paraId="6DC17C79" w14:textId="32D12E9C" w:rsidR="0056257C" w:rsidRDefault="0056257C" w:rsidP="00C34C6D">
      <w:pPr>
        <w:pBdr>
          <w:left w:val="none" w:sz="0" w:space="0" w:color="auto"/>
        </w:pBdr>
        <w:autoSpaceDE w:val="0"/>
        <w:autoSpaceDN w:val="0"/>
        <w:adjustRightInd w:val="0"/>
        <w:jc w:val="both"/>
        <w:rPr>
          <w:rFonts w:ascii="Arial" w:hAnsi="Arial" w:cs="Arial"/>
          <w:szCs w:val="24"/>
        </w:rPr>
      </w:pPr>
    </w:p>
    <w:p w14:paraId="1DF5EBDE" w14:textId="7E666B47" w:rsidR="0056257C" w:rsidRDefault="0056257C" w:rsidP="00C34C6D">
      <w:pPr>
        <w:pBdr>
          <w:left w:val="none" w:sz="0" w:space="0" w:color="auto"/>
        </w:pBdr>
        <w:autoSpaceDE w:val="0"/>
        <w:autoSpaceDN w:val="0"/>
        <w:adjustRightInd w:val="0"/>
        <w:jc w:val="both"/>
        <w:rPr>
          <w:rFonts w:ascii="Arial" w:hAnsi="Arial" w:cs="Arial"/>
          <w:szCs w:val="24"/>
        </w:rPr>
      </w:pPr>
    </w:p>
    <w:p w14:paraId="3A2E7582" w14:textId="235ED9AA" w:rsidR="0056257C" w:rsidRDefault="0056257C" w:rsidP="00C34C6D">
      <w:pPr>
        <w:pBdr>
          <w:left w:val="none" w:sz="0" w:space="0" w:color="auto"/>
        </w:pBdr>
        <w:autoSpaceDE w:val="0"/>
        <w:autoSpaceDN w:val="0"/>
        <w:adjustRightInd w:val="0"/>
        <w:jc w:val="both"/>
        <w:rPr>
          <w:rFonts w:ascii="Arial" w:hAnsi="Arial" w:cs="Arial"/>
          <w:szCs w:val="24"/>
        </w:rPr>
      </w:pPr>
    </w:p>
    <w:p w14:paraId="08D115A5" w14:textId="583807F9" w:rsidR="0056257C" w:rsidRDefault="0056257C" w:rsidP="00C34C6D">
      <w:pPr>
        <w:pBdr>
          <w:left w:val="none" w:sz="0" w:space="0" w:color="auto"/>
        </w:pBdr>
        <w:autoSpaceDE w:val="0"/>
        <w:autoSpaceDN w:val="0"/>
        <w:adjustRightInd w:val="0"/>
        <w:jc w:val="both"/>
        <w:rPr>
          <w:rFonts w:ascii="Arial" w:hAnsi="Arial" w:cs="Arial"/>
          <w:szCs w:val="24"/>
        </w:rPr>
      </w:pPr>
    </w:p>
    <w:p w14:paraId="7896BBA9" w14:textId="49AA4B4A" w:rsidR="0056257C" w:rsidRDefault="0056257C" w:rsidP="00C34C6D">
      <w:pPr>
        <w:pBdr>
          <w:left w:val="none" w:sz="0" w:space="0" w:color="auto"/>
        </w:pBdr>
        <w:autoSpaceDE w:val="0"/>
        <w:autoSpaceDN w:val="0"/>
        <w:adjustRightInd w:val="0"/>
        <w:jc w:val="both"/>
        <w:rPr>
          <w:rFonts w:ascii="Arial" w:hAnsi="Arial" w:cs="Arial"/>
          <w:szCs w:val="24"/>
        </w:rPr>
      </w:pPr>
    </w:p>
    <w:p w14:paraId="25172A54" w14:textId="04BFA732" w:rsidR="0056257C" w:rsidRDefault="0056257C" w:rsidP="00C34C6D">
      <w:pPr>
        <w:pBdr>
          <w:left w:val="none" w:sz="0" w:space="0" w:color="auto"/>
        </w:pBdr>
        <w:autoSpaceDE w:val="0"/>
        <w:autoSpaceDN w:val="0"/>
        <w:adjustRightInd w:val="0"/>
        <w:jc w:val="both"/>
        <w:rPr>
          <w:rFonts w:ascii="Arial" w:hAnsi="Arial" w:cs="Arial"/>
          <w:szCs w:val="24"/>
        </w:rPr>
      </w:pPr>
    </w:p>
    <w:p w14:paraId="477DD200" w14:textId="40EE239D" w:rsidR="0056257C" w:rsidRDefault="0056257C" w:rsidP="00C34C6D">
      <w:pPr>
        <w:pBdr>
          <w:left w:val="none" w:sz="0" w:space="0" w:color="auto"/>
        </w:pBdr>
        <w:autoSpaceDE w:val="0"/>
        <w:autoSpaceDN w:val="0"/>
        <w:adjustRightInd w:val="0"/>
        <w:jc w:val="both"/>
        <w:rPr>
          <w:rFonts w:ascii="Arial" w:hAnsi="Arial" w:cs="Arial"/>
          <w:szCs w:val="24"/>
        </w:rPr>
      </w:pPr>
    </w:p>
    <w:p w14:paraId="0AD9212B" w14:textId="46DA2E03" w:rsidR="0056257C" w:rsidRDefault="0056257C" w:rsidP="00C34C6D">
      <w:pPr>
        <w:pBdr>
          <w:left w:val="none" w:sz="0" w:space="0" w:color="auto"/>
        </w:pBdr>
        <w:autoSpaceDE w:val="0"/>
        <w:autoSpaceDN w:val="0"/>
        <w:adjustRightInd w:val="0"/>
        <w:jc w:val="both"/>
        <w:rPr>
          <w:rFonts w:ascii="Arial" w:hAnsi="Arial" w:cs="Arial"/>
          <w:szCs w:val="24"/>
        </w:rPr>
      </w:pPr>
    </w:p>
    <w:p w14:paraId="3B23F631" w14:textId="6DA88C1E" w:rsidR="0056257C" w:rsidRDefault="0056257C" w:rsidP="00C34C6D">
      <w:pPr>
        <w:pBdr>
          <w:left w:val="none" w:sz="0" w:space="0" w:color="auto"/>
        </w:pBdr>
        <w:autoSpaceDE w:val="0"/>
        <w:autoSpaceDN w:val="0"/>
        <w:adjustRightInd w:val="0"/>
        <w:jc w:val="both"/>
        <w:rPr>
          <w:rFonts w:ascii="Arial" w:hAnsi="Arial" w:cs="Arial"/>
          <w:szCs w:val="24"/>
        </w:rPr>
      </w:pPr>
    </w:p>
    <w:p w14:paraId="76143E53" w14:textId="01A7F7DB" w:rsidR="0056257C" w:rsidRDefault="0056257C" w:rsidP="00C34C6D">
      <w:pPr>
        <w:pBdr>
          <w:left w:val="none" w:sz="0" w:space="0" w:color="auto"/>
        </w:pBdr>
        <w:autoSpaceDE w:val="0"/>
        <w:autoSpaceDN w:val="0"/>
        <w:adjustRightInd w:val="0"/>
        <w:jc w:val="both"/>
        <w:rPr>
          <w:rFonts w:ascii="Arial" w:hAnsi="Arial" w:cs="Arial"/>
          <w:szCs w:val="24"/>
        </w:rPr>
      </w:pPr>
    </w:p>
    <w:p w14:paraId="6D3ED95D" w14:textId="65C58640" w:rsidR="00C34C6D" w:rsidRDefault="009A3598" w:rsidP="00C34C6D">
      <w:pPr>
        <w:pStyle w:val="aa"/>
      </w:pPr>
      <w:r w:rsidRPr="009A3598">
        <w:rPr>
          <w:highlight w:val="lightGray"/>
        </w:rPr>
        <w:lastRenderedPageBreak/>
        <w:t xml:space="preserve">ΤΜΗΜΑ </w:t>
      </w:r>
      <w:r>
        <w:rPr>
          <w:highlight w:val="lightGray"/>
        </w:rPr>
        <w:t>2</w:t>
      </w:r>
      <w:r w:rsidRPr="009A3598">
        <w:rPr>
          <w:highlight w:val="lightGray"/>
        </w:rPr>
        <w:t>:</w:t>
      </w:r>
      <w:r>
        <w:t xml:space="preserve"> </w:t>
      </w:r>
      <w:r w:rsidR="00C34C6D">
        <w:t>ΤΕΧΝΙΚΕΣ ΠΡΟΔΙΑΓΡΑΦΕΣ ΕΠΙΣΤΥΛΙΩΝ ΑΠΟΡΡΙΜΜΑΤΟΔΕΚΤΩΝ</w:t>
      </w:r>
    </w:p>
    <w:p w14:paraId="1C534F0E" w14:textId="2F8CBA2A" w:rsidR="00C34C6D" w:rsidRDefault="00C34C6D" w:rsidP="00C34C6D">
      <w:pPr>
        <w:pStyle w:val="aa"/>
      </w:pPr>
      <w:r>
        <w:t xml:space="preserve">ΜΙΚΡΟΑΠΟΡΡΙΜΜΑΤΩΝ, ΧΩΡΗΤΙΚΟΤΗΤΑΣ </w:t>
      </w:r>
      <w:r w:rsidR="004B4115">
        <w:t xml:space="preserve">84 </w:t>
      </w:r>
      <w:r>
        <w:t>ΛΙΤΡΩΝ</w:t>
      </w:r>
    </w:p>
    <w:p w14:paraId="47D021E7" w14:textId="77777777" w:rsidR="00C34C6D" w:rsidRPr="001E66CF" w:rsidRDefault="00C34C6D" w:rsidP="00C34C6D">
      <w:pPr>
        <w:pStyle w:val="aa"/>
      </w:pPr>
    </w:p>
    <w:p w14:paraId="316EF994" w14:textId="100FE071" w:rsidR="00C34C6D" w:rsidRPr="007A78E8" w:rsidRDefault="00C34C6D" w:rsidP="00C34C6D">
      <w:pPr>
        <w:pBdr>
          <w:left w:val="none" w:sz="0" w:space="0" w:color="auto"/>
        </w:pBdr>
        <w:spacing w:after="120" w:line="240" w:lineRule="atLeast"/>
        <w:jc w:val="both"/>
        <w:rPr>
          <w:rFonts w:ascii="Arial" w:hAnsi="Arial" w:cs="Arial"/>
          <w:szCs w:val="24"/>
        </w:rPr>
      </w:pPr>
      <w:r w:rsidRPr="007A78E8">
        <w:rPr>
          <w:rFonts w:ascii="Arial" w:hAnsi="Arial" w:cs="Arial"/>
          <w:szCs w:val="24"/>
        </w:rPr>
        <w:t xml:space="preserve">Θα γίνει προμήθεια μεταλλικών, επιστύλιων </w:t>
      </w:r>
      <w:proofErr w:type="spellStart"/>
      <w:r w:rsidRPr="007A78E8">
        <w:rPr>
          <w:rFonts w:ascii="Arial" w:hAnsi="Arial" w:cs="Arial"/>
          <w:szCs w:val="24"/>
        </w:rPr>
        <w:t>απορριμματοδεκτών</w:t>
      </w:r>
      <w:proofErr w:type="spellEnd"/>
      <w:r w:rsidRPr="007A78E8">
        <w:rPr>
          <w:rFonts w:ascii="Arial" w:hAnsi="Arial" w:cs="Arial"/>
          <w:szCs w:val="24"/>
        </w:rPr>
        <w:t xml:space="preserve"> χωρητικότητας </w:t>
      </w:r>
      <w:r w:rsidR="004B4115">
        <w:rPr>
          <w:rFonts w:ascii="Arial" w:hAnsi="Arial" w:cs="Arial"/>
          <w:szCs w:val="24"/>
        </w:rPr>
        <w:t>84</w:t>
      </w:r>
      <w:r w:rsidRPr="007A78E8">
        <w:rPr>
          <w:rFonts w:ascii="Arial" w:hAnsi="Arial" w:cs="Arial"/>
          <w:szCs w:val="24"/>
        </w:rPr>
        <w:t xml:space="preserve"> λίτρων (±5%), με τα ακόλουθα χαρακτηριστικά:</w:t>
      </w:r>
    </w:p>
    <w:p w14:paraId="096962D5" w14:textId="3EE2B6D5" w:rsidR="00C34C6D" w:rsidRDefault="00C34C6D"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 xml:space="preserve">Οι </w:t>
      </w:r>
      <w:proofErr w:type="spellStart"/>
      <w:r w:rsidRPr="007A78E8">
        <w:rPr>
          <w:rFonts w:ascii="Arial" w:hAnsi="Arial" w:cs="Arial"/>
          <w:szCs w:val="24"/>
        </w:rPr>
        <w:t>απορριμματοδέκτες</w:t>
      </w:r>
      <w:proofErr w:type="spellEnd"/>
      <w:r w:rsidRPr="007A78E8">
        <w:rPr>
          <w:rFonts w:ascii="Arial" w:hAnsi="Arial" w:cs="Arial"/>
          <w:szCs w:val="24"/>
        </w:rPr>
        <w:t xml:space="preserve"> θα είναι απολύτως καινούργιοι, αμεταχείριστοι και πρόσφατης κατασκευής, όχι πέραν του έτους, μεταλλικοί. Ο κάθε </w:t>
      </w:r>
      <w:proofErr w:type="spellStart"/>
      <w:r w:rsidRPr="007A78E8">
        <w:rPr>
          <w:rFonts w:ascii="Arial" w:hAnsi="Arial" w:cs="Arial"/>
          <w:szCs w:val="24"/>
        </w:rPr>
        <w:t>επίστυλος</w:t>
      </w:r>
      <w:proofErr w:type="spellEnd"/>
      <w:r w:rsidRPr="007A78E8">
        <w:rPr>
          <w:rFonts w:ascii="Arial" w:hAnsi="Arial" w:cs="Arial"/>
          <w:szCs w:val="24"/>
        </w:rPr>
        <w:t xml:space="preserve"> </w:t>
      </w:r>
      <w:proofErr w:type="spellStart"/>
      <w:r w:rsidRPr="007A78E8">
        <w:rPr>
          <w:rFonts w:ascii="Arial" w:hAnsi="Arial" w:cs="Arial"/>
          <w:szCs w:val="24"/>
        </w:rPr>
        <w:t>απορριμματοδέκτης</w:t>
      </w:r>
      <w:proofErr w:type="spellEnd"/>
      <w:r w:rsidRPr="007A78E8">
        <w:rPr>
          <w:rFonts w:ascii="Arial" w:hAnsi="Arial" w:cs="Arial"/>
          <w:szCs w:val="24"/>
        </w:rPr>
        <w:t xml:space="preserve"> θα έχει </w:t>
      </w:r>
      <w:r w:rsidR="004B4115">
        <w:rPr>
          <w:rFonts w:ascii="Arial" w:hAnsi="Arial" w:cs="Arial"/>
          <w:b/>
          <w:bCs/>
          <w:szCs w:val="24"/>
        </w:rPr>
        <w:t>1 σκεπασμένο χώρο τοποθέτησης σακούλας</w:t>
      </w:r>
      <w:r w:rsidRPr="007A78E8">
        <w:rPr>
          <w:rFonts w:ascii="Arial" w:hAnsi="Arial" w:cs="Arial"/>
          <w:szCs w:val="24"/>
        </w:rPr>
        <w:t xml:space="preserve"> απορριμμάτων </w:t>
      </w:r>
      <w:r w:rsidRPr="007A78E8">
        <w:rPr>
          <w:rFonts w:ascii="Arial" w:hAnsi="Arial" w:cs="Arial"/>
          <w:b/>
          <w:bCs/>
          <w:szCs w:val="24"/>
        </w:rPr>
        <w:t xml:space="preserve">και </w:t>
      </w:r>
      <w:r w:rsidR="004B4115">
        <w:rPr>
          <w:rFonts w:ascii="Arial" w:hAnsi="Arial" w:cs="Arial"/>
          <w:b/>
          <w:bCs/>
          <w:szCs w:val="24"/>
        </w:rPr>
        <w:t xml:space="preserve">περιστρεφόμενο </w:t>
      </w:r>
      <w:r w:rsidRPr="007A78E8">
        <w:rPr>
          <w:rFonts w:ascii="Arial" w:hAnsi="Arial" w:cs="Arial"/>
          <w:b/>
          <w:bCs/>
          <w:szCs w:val="24"/>
        </w:rPr>
        <w:t>σταχτοδοχείο</w:t>
      </w:r>
      <w:r w:rsidR="004B4115">
        <w:rPr>
          <w:rFonts w:ascii="Arial" w:hAnsi="Arial" w:cs="Arial"/>
          <w:b/>
          <w:bCs/>
          <w:szCs w:val="24"/>
        </w:rPr>
        <w:t xml:space="preserve"> από σωλήνα διαμέτρου περίπου 90</w:t>
      </w:r>
      <w:r w:rsidR="004B4115">
        <w:rPr>
          <w:rFonts w:ascii="Arial" w:hAnsi="Arial" w:cs="Arial"/>
          <w:b/>
          <w:bCs/>
          <w:szCs w:val="24"/>
          <w:lang w:val="en-US"/>
        </w:rPr>
        <w:t>mm</w:t>
      </w:r>
      <w:r w:rsidRPr="007A78E8">
        <w:rPr>
          <w:rFonts w:ascii="Arial" w:hAnsi="Arial" w:cs="Arial"/>
          <w:szCs w:val="24"/>
        </w:rPr>
        <w:t xml:space="preserve">. </w:t>
      </w:r>
    </w:p>
    <w:p w14:paraId="5284DD82" w14:textId="34B9B79F" w:rsidR="004B4115" w:rsidRPr="00606B81" w:rsidRDefault="004B4115"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Pr>
          <w:rFonts w:ascii="Arial" w:hAnsi="Arial" w:cs="Arial"/>
          <w:szCs w:val="24"/>
        </w:rPr>
        <w:t xml:space="preserve">Ο κυρίως χώρος του </w:t>
      </w:r>
      <w:proofErr w:type="spellStart"/>
      <w:r>
        <w:rPr>
          <w:rFonts w:ascii="Arial" w:hAnsi="Arial" w:cs="Arial"/>
          <w:szCs w:val="24"/>
        </w:rPr>
        <w:t>απορριμματοδέκτη</w:t>
      </w:r>
      <w:proofErr w:type="spellEnd"/>
      <w:r>
        <w:rPr>
          <w:rFonts w:ascii="Arial" w:hAnsi="Arial" w:cs="Arial"/>
          <w:szCs w:val="24"/>
        </w:rPr>
        <w:t xml:space="preserve"> εντός του οποίου θα στηρίζεται σε κατάλληλα </w:t>
      </w:r>
      <w:proofErr w:type="spellStart"/>
      <w:r>
        <w:rPr>
          <w:rFonts w:ascii="Arial" w:hAnsi="Arial" w:cs="Arial"/>
          <w:szCs w:val="24"/>
        </w:rPr>
        <w:t>αγκύρια</w:t>
      </w:r>
      <w:proofErr w:type="spellEnd"/>
      <w:r>
        <w:rPr>
          <w:rFonts w:ascii="Arial" w:hAnsi="Arial" w:cs="Arial"/>
          <w:szCs w:val="24"/>
        </w:rPr>
        <w:t xml:space="preserve"> </w:t>
      </w:r>
      <w:r w:rsidR="009957E5">
        <w:rPr>
          <w:rFonts w:ascii="Arial" w:hAnsi="Arial" w:cs="Arial"/>
          <w:szCs w:val="24"/>
        </w:rPr>
        <w:t>σακούλα</w:t>
      </w:r>
      <w:r>
        <w:rPr>
          <w:rFonts w:ascii="Arial" w:hAnsi="Arial" w:cs="Arial"/>
          <w:szCs w:val="24"/>
        </w:rPr>
        <w:t>, θα έχει κυλινδρικό σχήμα και διαστάσεις</w:t>
      </w:r>
      <w:r>
        <w:rPr>
          <w:rFonts w:ascii="Arial" w:hAnsi="Arial" w:cs="Arial"/>
          <w:b/>
          <w:bCs/>
          <w:szCs w:val="24"/>
        </w:rPr>
        <w:t>: διάμετρος περίπου 385</w:t>
      </w:r>
      <w:r>
        <w:rPr>
          <w:rFonts w:ascii="Arial" w:hAnsi="Arial" w:cs="Arial"/>
          <w:b/>
          <w:bCs/>
          <w:szCs w:val="24"/>
          <w:lang w:val="en-US"/>
        </w:rPr>
        <w:t>mm</w:t>
      </w:r>
      <w:r>
        <w:rPr>
          <w:rFonts w:ascii="Arial" w:hAnsi="Arial" w:cs="Arial"/>
          <w:b/>
          <w:bCs/>
          <w:szCs w:val="24"/>
        </w:rPr>
        <w:t xml:space="preserve"> και ύψος περίπου 720</w:t>
      </w:r>
      <w:r>
        <w:rPr>
          <w:rFonts w:ascii="Arial" w:hAnsi="Arial" w:cs="Arial"/>
          <w:b/>
          <w:bCs/>
          <w:szCs w:val="24"/>
          <w:lang w:val="en-US"/>
        </w:rPr>
        <w:t>mm</w:t>
      </w:r>
      <w:r>
        <w:rPr>
          <w:rFonts w:ascii="Arial" w:hAnsi="Arial" w:cs="Arial"/>
          <w:b/>
          <w:bCs/>
          <w:szCs w:val="24"/>
        </w:rPr>
        <w:t>.</w:t>
      </w:r>
    </w:p>
    <w:p w14:paraId="0236BDDA" w14:textId="0479735B" w:rsidR="00606B81" w:rsidRPr="007A78E8" w:rsidRDefault="00606B81"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Pr>
          <w:rFonts w:ascii="Arial" w:hAnsi="Arial" w:cs="Arial"/>
          <w:szCs w:val="24"/>
        </w:rPr>
        <w:t xml:space="preserve">Ο κύριος χώρος τοποθέτησης σακούλας, θα είναι σκεπασμένος από </w:t>
      </w:r>
      <w:proofErr w:type="spellStart"/>
      <w:r>
        <w:rPr>
          <w:rFonts w:ascii="Arial" w:hAnsi="Arial" w:cs="Arial"/>
          <w:szCs w:val="24"/>
        </w:rPr>
        <w:t>ανακλινόμενο</w:t>
      </w:r>
      <w:proofErr w:type="spellEnd"/>
      <w:r>
        <w:rPr>
          <w:rFonts w:ascii="Arial" w:hAnsi="Arial" w:cs="Arial"/>
          <w:szCs w:val="24"/>
        </w:rPr>
        <w:t xml:space="preserve"> σκέπασμα κωνικού σχήματος, για την αποτροπή προσέλκυσης πτηνών (κυρίως γλάρων) και την παρεμπόδιση εισόδου </w:t>
      </w:r>
      <w:proofErr w:type="spellStart"/>
      <w:r>
        <w:rPr>
          <w:rFonts w:ascii="Arial" w:hAnsi="Arial" w:cs="Arial"/>
          <w:szCs w:val="24"/>
        </w:rPr>
        <w:t>ομβρίων</w:t>
      </w:r>
      <w:proofErr w:type="spellEnd"/>
      <w:r>
        <w:rPr>
          <w:rFonts w:ascii="Arial" w:hAnsi="Arial" w:cs="Arial"/>
          <w:szCs w:val="24"/>
        </w:rPr>
        <w:t xml:space="preserve"> στο εσωτερικό</w:t>
      </w:r>
    </w:p>
    <w:p w14:paraId="2B014478" w14:textId="66DA54EC" w:rsidR="00C34C6D" w:rsidRPr="007A78E8" w:rsidRDefault="00C34C6D"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 xml:space="preserve">Οι </w:t>
      </w:r>
      <w:proofErr w:type="spellStart"/>
      <w:r w:rsidRPr="007A78E8">
        <w:rPr>
          <w:rFonts w:ascii="Arial" w:hAnsi="Arial" w:cs="Arial"/>
          <w:szCs w:val="24"/>
        </w:rPr>
        <w:t>απορριμματοδέκτες</w:t>
      </w:r>
      <w:proofErr w:type="spellEnd"/>
      <w:r w:rsidRPr="007A78E8">
        <w:rPr>
          <w:rFonts w:ascii="Arial" w:hAnsi="Arial" w:cs="Arial"/>
          <w:szCs w:val="24"/>
        </w:rPr>
        <w:t xml:space="preserve"> θα είναι κατάλληλοι για ασφαλή και υγιεινή απόθεση </w:t>
      </w:r>
      <w:proofErr w:type="spellStart"/>
      <w:r w:rsidRPr="007A78E8">
        <w:rPr>
          <w:rFonts w:ascii="Arial" w:hAnsi="Arial" w:cs="Arial"/>
          <w:szCs w:val="24"/>
        </w:rPr>
        <w:t>μικροαπορριμμάτων</w:t>
      </w:r>
      <w:proofErr w:type="spellEnd"/>
      <w:r w:rsidRPr="007A78E8">
        <w:rPr>
          <w:rFonts w:ascii="Arial" w:hAnsi="Arial" w:cs="Arial"/>
          <w:szCs w:val="24"/>
        </w:rPr>
        <w:t>.</w:t>
      </w:r>
    </w:p>
    <w:p w14:paraId="6AAC872F" w14:textId="4DA2F633" w:rsidR="00C34C6D" w:rsidRPr="007A78E8" w:rsidRDefault="00C34C6D"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 xml:space="preserve">Οι </w:t>
      </w:r>
      <w:proofErr w:type="spellStart"/>
      <w:r w:rsidRPr="007A78E8">
        <w:rPr>
          <w:rFonts w:ascii="Arial" w:hAnsi="Arial" w:cs="Arial"/>
          <w:szCs w:val="24"/>
        </w:rPr>
        <w:t>απορριμματοδέκτες</w:t>
      </w:r>
      <w:proofErr w:type="spellEnd"/>
      <w:r w:rsidRPr="007A78E8">
        <w:rPr>
          <w:rFonts w:ascii="Arial" w:hAnsi="Arial" w:cs="Arial"/>
          <w:szCs w:val="24"/>
        </w:rPr>
        <w:t xml:space="preserve"> θα έχουν αντοχή σε βανδαλισμούς και αναφλέξεις / πυρπολήσεις.</w:t>
      </w:r>
    </w:p>
    <w:p w14:paraId="77CAFCDF" w14:textId="0BDAE740" w:rsidR="00C34C6D" w:rsidRPr="007A78E8" w:rsidRDefault="00C34C6D"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 xml:space="preserve">Θα υπάρχει δυνατότητα ανακύκλωσης του </w:t>
      </w:r>
      <w:proofErr w:type="spellStart"/>
      <w:r w:rsidRPr="007A78E8">
        <w:rPr>
          <w:rFonts w:ascii="Arial" w:hAnsi="Arial" w:cs="Arial"/>
          <w:szCs w:val="24"/>
        </w:rPr>
        <w:t>απορριμματοδέκτη</w:t>
      </w:r>
      <w:proofErr w:type="spellEnd"/>
      <w:r w:rsidRPr="007A78E8">
        <w:rPr>
          <w:rFonts w:ascii="Arial" w:hAnsi="Arial" w:cs="Arial"/>
          <w:szCs w:val="24"/>
        </w:rPr>
        <w:t xml:space="preserve"> στο τέλος της ωφέλιμης ζωής του.</w:t>
      </w:r>
    </w:p>
    <w:p w14:paraId="4153FF4E" w14:textId="42FDE99B" w:rsidR="00C34C6D" w:rsidRPr="007A78E8" w:rsidRDefault="00C34C6D"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Θα υποβληθούν τεχνικά φυλλάδια/</w:t>
      </w:r>
      <w:proofErr w:type="spellStart"/>
      <w:r w:rsidRPr="007A78E8">
        <w:rPr>
          <w:rFonts w:ascii="Arial" w:hAnsi="Arial" w:cs="Arial"/>
          <w:szCs w:val="24"/>
        </w:rPr>
        <w:t>prospectus</w:t>
      </w:r>
      <w:proofErr w:type="spellEnd"/>
      <w:r w:rsidRPr="007A78E8">
        <w:rPr>
          <w:rFonts w:ascii="Arial" w:hAnsi="Arial" w:cs="Arial"/>
          <w:szCs w:val="24"/>
        </w:rPr>
        <w:t xml:space="preserve">, στην Ελληνική γλώσσα, ή εάν αυτό δεν είναι δυνατό στην Αγγλική γλώσσα συνοδευόμενο από ελληνική μετάφραση, των προσφερόμενων </w:t>
      </w:r>
      <w:proofErr w:type="spellStart"/>
      <w:r w:rsidRPr="007A78E8">
        <w:rPr>
          <w:rFonts w:ascii="Arial" w:hAnsi="Arial" w:cs="Arial"/>
          <w:szCs w:val="24"/>
        </w:rPr>
        <w:t>απορριμματοδεκτών</w:t>
      </w:r>
      <w:proofErr w:type="spellEnd"/>
      <w:r w:rsidRPr="007A78E8">
        <w:rPr>
          <w:rFonts w:ascii="Arial" w:hAnsi="Arial" w:cs="Arial"/>
          <w:szCs w:val="24"/>
        </w:rPr>
        <w:t>, όπου να φαίνονται τα τεχνικά χαρακτηριστικά τους.</w:t>
      </w:r>
    </w:p>
    <w:p w14:paraId="2905CE1F" w14:textId="01C3B300" w:rsidR="00C34C6D" w:rsidRPr="007A78E8" w:rsidRDefault="00C34C6D"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 xml:space="preserve">Οι </w:t>
      </w:r>
      <w:proofErr w:type="spellStart"/>
      <w:r w:rsidRPr="007A78E8">
        <w:rPr>
          <w:rFonts w:ascii="Arial" w:hAnsi="Arial" w:cs="Arial"/>
          <w:szCs w:val="24"/>
        </w:rPr>
        <w:t>απορριμματοδέκτες</w:t>
      </w:r>
      <w:proofErr w:type="spellEnd"/>
      <w:r w:rsidRPr="007A78E8">
        <w:rPr>
          <w:rFonts w:ascii="Arial" w:hAnsi="Arial" w:cs="Arial"/>
          <w:szCs w:val="24"/>
        </w:rPr>
        <w:t xml:space="preserve"> θα είναι κατασκευασμένοι από υψηλής ποιότητας </w:t>
      </w:r>
      <w:proofErr w:type="spellStart"/>
      <w:r w:rsidRPr="007A78E8">
        <w:rPr>
          <w:rFonts w:ascii="Arial" w:hAnsi="Arial" w:cs="Arial"/>
          <w:szCs w:val="24"/>
        </w:rPr>
        <w:t>χαλιβδόφυλλα</w:t>
      </w:r>
      <w:proofErr w:type="spellEnd"/>
      <w:r w:rsidRPr="007A78E8">
        <w:rPr>
          <w:rFonts w:ascii="Arial" w:hAnsi="Arial" w:cs="Arial"/>
          <w:szCs w:val="24"/>
        </w:rPr>
        <w:t xml:space="preserve"> και διαμορφωμένοι κυλινδρικά </w:t>
      </w:r>
      <w:r w:rsidR="00606B81">
        <w:rPr>
          <w:rFonts w:ascii="Arial" w:hAnsi="Arial" w:cs="Arial"/>
          <w:szCs w:val="24"/>
        </w:rPr>
        <w:t xml:space="preserve">με </w:t>
      </w:r>
      <w:r w:rsidRPr="007A78E8">
        <w:rPr>
          <w:rFonts w:ascii="Arial" w:hAnsi="Arial" w:cs="Arial"/>
          <w:szCs w:val="24"/>
        </w:rPr>
        <w:t xml:space="preserve">διακοσμητικές </w:t>
      </w:r>
      <w:proofErr w:type="spellStart"/>
      <w:r w:rsidRPr="007A78E8">
        <w:rPr>
          <w:rFonts w:ascii="Arial" w:hAnsi="Arial" w:cs="Arial"/>
          <w:szCs w:val="24"/>
        </w:rPr>
        <w:t>πρεσσαριστές</w:t>
      </w:r>
      <w:proofErr w:type="spellEnd"/>
      <w:r w:rsidRPr="007A78E8">
        <w:rPr>
          <w:rFonts w:ascii="Arial" w:hAnsi="Arial" w:cs="Arial"/>
          <w:szCs w:val="24"/>
        </w:rPr>
        <w:t xml:space="preserve"> διατρήσεις</w:t>
      </w:r>
      <w:r w:rsidR="00606B81">
        <w:rPr>
          <w:rFonts w:ascii="Arial" w:hAnsi="Arial" w:cs="Arial"/>
          <w:szCs w:val="24"/>
        </w:rPr>
        <w:t xml:space="preserve"> διαμέτρου 5</w:t>
      </w:r>
      <w:r w:rsidR="00606B81">
        <w:rPr>
          <w:rFonts w:ascii="Arial" w:hAnsi="Arial" w:cs="Arial"/>
          <w:szCs w:val="24"/>
          <w:lang w:val="en-US"/>
        </w:rPr>
        <w:t>mm</w:t>
      </w:r>
      <w:r w:rsidRPr="007A78E8">
        <w:rPr>
          <w:rFonts w:ascii="Arial" w:hAnsi="Arial" w:cs="Arial"/>
          <w:szCs w:val="24"/>
        </w:rPr>
        <w:t>. Θα είναι γαλβανισμένοι για προστασία από τη διάβρωση</w:t>
      </w:r>
      <w:r w:rsidR="00606B81">
        <w:rPr>
          <w:rFonts w:ascii="Arial" w:hAnsi="Arial" w:cs="Arial"/>
          <w:szCs w:val="24"/>
        </w:rPr>
        <w:t>.</w:t>
      </w:r>
    </w:p>
    <w:p w14:paraId="5EC14776" w14:textId="2ABA9E12" w:rsidR="00C34C6D" w:rsidRPr="007A78E8" w:rsidRDefault="00C34C6D"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Θα φέρουν στύλο στήριξης</w:t>
      </w:r>
      <w:r w:rsidR="00606B81">
        <w:rPr>
          <w:rFonts w:ascii="Arial" w:hAnsi="Arial" w:cs="Arial"/>
          <w:szCs w:val="24"/>
        </w:rPr>
        <w:t>, τετραγωνικής διατομής διάστασης πλευράς 80</w:t>
      </w:r>
      <w:r w:rsidR="00606B81">
        <w:rPr>
          <w:rFonts w:ascii="Arial" w:hAnsi="Arial" w:cs="Arial"/>
          <w:szCs w:val="24"/>
          <w:lang w:val="en-US"/>
        </w:rPr>
        <w:t>mm</w:t>
      </w:r>
      <w:r w:rsidRPr="007A78E8">
        <w:rPr>
          <w:rFonts w:ascii="Arial" w:hAnsi="Arial" w:cs="Arial"/>
          <w:szCs w:val="24"/>
        </w:rPr>
        <w:t xml:space="preserve">, με </w:t>
      </w:r>
      <w:r w:rsidR="00606B81">
        <w:rPr>
          <w:rFonts w:ascii="Arial" w:hAnsi="Arial" w:cs="Arial"/>
          <w:szCs w:val="24"/>
        </w:rPr>
        <w:t xml:space="preserve">απλό </w:t>
      </w:r>
      <w:r w:rsidRPr="007A78E8">
        <w:rPr>
          <w:rFonts w:ascii="Arial" w:hAnsi="Arial" w:cs="Arial"/>
          <w:szCs w:val="24"/>
        </w:rPr>
        <w:t>διακοσμητικ</w:t>
      </w:r>
      <w:r w:rsidR="00606B81">
        <w:rPr>
          <w:rFonts w:ascii="Arial" w:hAnsi="Arial" w:cs="Arial"/>
          <w:szCs w:val="24"/>
        </w:rPr>
        <w:t>ό τελείωμα</w:t>
      </w:r>
      <w:r w:rsidRPr="007A78E8">
        <w:rPr>
          <w:rFonts w:ascii="Arial" w:hAnsi="Arial" w:cs="Arial"/>
          <w:szCs w:val="24"/>
        </w:rPr>
        <w:t>, ύψους 1 m (±5%), με</w:t>
      </w:r>
      <w:r w:rsidR="00165868" w:rsidRPr="007A78E8">
        <w:rPr>
          <w:rFonts w:ascii="Arial" w:hAnsi="Arial" w:cs="Arial"/>
          <w:szCs w:val="24"/>
        </w:rPr>
        <w:t xml:space="preserve"> κυκλική</w:t>
      </w:r>
      <w:r w:rsidR="00606B81">
        <w:rPr>
          <w:rFonts w:ascii="Arial" w:hAnsi="Arial" w:cs="Arial"/>
          <w:szCs w:val="24"/>
        </w:rPr>
        <w:t xml:space="preserve"> (διαμέτρου 200</w:t>
      </w:r>
      <w:r w:rsidR="00606B81">
        <w:rPr>
          <w:rFonts w:ascii="Arial" w:hAnsi="Arial" w:cs="Arial"/>
          <w:szCs w:val="24"/>
          <w:lang w:val="en-US"/>
        </w:rPr>
        <w:t>mm</w:t>
      </w:r>
      <w:r w:rsidR="00606B81" w:rsidRPr="00606B81">
        <w:rPr>
          <w:rFonts w:ascii="Arial" w:hAnsi="Arial" w:cs="Arial"/>
          <w:szCs w:val="24"/>
        </w:rPr>
        <w:t>)</w:t>
      </w:r>
      <w:r w:rsidR="00165868" w:rsidRPr="007A78E8">
        <w:rPr>
          <w:rFonts w:ascii="Arial" w:hAnsi="Arial" w:cs="Arial"/>
          <w:szCs w:val="24"/>
        </w:rPr>
        <w:t xml:space="preserve"> </w:t>
      </w:r>
      <w:r w:rsidR="00606B81">
        <w:rPr>
          <w:rFonts w:ascii="Arial" w:hAnsi="Arial" w:cs="Arial"/>
          <w:szCs w:val="24"/>
        </w:rPr>
        <w:t xml:space="preserve">βάση με 3 οπές </w:t>
      </w:r>
      <w:r w:rsidR="00165868" w:rsidRPr="007A78E8">
        <w:rPr>
          <w:rFonts w:ascii="Arial" w:hAnsi="Arial" w:cs="Arial"/>
          <w:szCs w:val="24"/>
        </w:rPr>
        <w:t>ή τετράγωνη</w:t>
      </w:r>
      <w:r w:rsidRPr="007A78E8">
        <w:rPr>
          <w:rFonts w:ascii="Arial" w:hAnsi="Arial" w:cs="Arial"/>
          <w:szCs w:val="24"/>
        </w:rPr>
        <w:t xml:space="preserve"> </w:t>
      </w:r>
      <w:r w:rsidR="00606B81" w:rsidRPr="00606B81">
        <w:rPr>
          <w:rFonts w:ascii="Arial" w:hAnsi="Arial" w:cs="Arial"/>
          <w:szCs w:val="24"/>
        </w:rPr>
        <w:t>(</w:t>
      </w:r>
      <w:r w:rsidR="00606B81">
        <w:rPr>
          <w:rFonts w:ascii="Arial" w:hAnsi="Arial" w:cs="Arial"/>
          <w:szCs w:val="24"/>
        </w:rPr>
        <w:t>πλευράς 200</w:t>
      </w:r>
      <w:r w:rsidR="00606B81">
        <w:rPr>
          <w:rFonts w:ascii="Arial" w:hAnsi="Arial" w:cs="Arial"/>
          <w:szCs w:val="24"/>
          <w:lang w:val="en-US"/>
        </w:rPr>
        <w:t>mm</w:t>
      </w:r>
      <w:r w:rsidR="00606B81" w:rsidRPr="00606B81">
        <w:rPr>
          <w:rFonts w:ascii="Arial" w:hAnsi="Arial" w:cs="Arial"/>
          <w:szCs w:val="24"/>
        </w:rPr>
        <w:t>)</w:t>
      </w:r>
      <w:r w:rsidR="00606B81">
        <w:rPr>
          <w:rFonts w:ascii="Arial" w:hAnsi="Arial" w:cs="Arial"/>
          <w:szCs w:val="24"/>
          <w:lang w:val="en-US"/>
        </w:rPr>
        <w:t> </w:t>
      </w:r>
      <w:r w:rsidRPr="007A78E8">
        <w:rPr>
          <w:rFonts w:ascii="Arial" w:hAnsi="Arial" w:cs="Arial"/>
          <w:szCs w:val="24"/>
        </w:rPr>
        <w:t xml:space="preserve">βάση </w:t>
      </w:r>
      <w:r w:rsidR="00606B81">
        <w:rPr>
          <w:rFonts w:ascii="Arial" w:hAnsi="Arial" w:cs="Arial"/>
          <w:szCs w:val="24"/>
        </w:rPr>
        <w:t xml:space="preserve">με </w:t>
      </w:r>
      <w:r w:rsidR="00165868" w:rsidRPr="007A78E8">
        <w:rPr>
          <w:rFonts w:ascii="Arial" w:hAnsi="Arial" w:cs="Arial"/>
          <w:szCs w:val="24"/>
        </w:rPr>
        <w:t xml:space="preserve">4 οπές </w:t>
      </w:r>
      <w:r w:rsidRPr="007A78E8">
        <w:rPr>
          <w:rFonts w:ascii="Arial" w:hAnsi="Arial" w:cs="Arial"/>
          <w:szCs w:val="24"/>
        </w:rPr>
        <w:t>για την πάκτωσή του</w:t>
      </w:r>
      <w:r w:rsidR="00165868" w:rsidRPr="007A78E8">
        <w:rPr>
          <w:rFonts w:ascii="Arial" w:hAnsi="Arial" w:cs="Arial"/>
          <w:szCs w:val="24"/>
        </w:rPr>
        <w:t xml:space="preserve"> με βίδες στο δάπεδο</w:t>
      </w:r>
      <w:r w:rsidRPr="007A78E8">
        <w:rPr>
          <w:rFonts w:ascii="Arial" w:hAnsi="Arial" w:cs="Arial"/>
          <w:szCs w:val="24"/>
        </w:rPr>
        <w:t xml:space="preserve">. </w:t>
      </w:r>
    </w:p>
    <w:p w14:paraId="37DF6FA8" w14:textId="6A3BED08" w:rsidR="00C34C6D" w:rsidRPr="007A78E8" w:rsidRDefault="00C34C6D" w:rsidP="00C34C6D">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 xml:space="preserve">Η χωρητικότητα κάθε δοχείου θα είναι </w:t>
      </w:r>
      <w:r w:rsidR="004B4115">
        <w:rPr>
          <w:rFonts w:ascii="Arial" w:hAnsi="Arial" w:cs="Arial"/>
          <w:szCs w:val="24"/>
        </w:rPr>
        <w:t>84</w:t>
      </w:r>
      <w:r w:rsidRPr="007A78E8">
        <w:rPr>
          <w:rFonts w:ascii="Arial" w:hAnsi="Arial" w:cs="Arial"/>
          <w:szCs w:val="24"/>
        </w:rPr>
        <w:t xml:space="preserve"> λίτρα (±5%). Το χρώμα των δοχείων και των σταχτοδοχείων θα είναι γκρι. Θα είναι πλήρεις, με τα απαραίτητα </w:t>
      </w:r>
      <w:proofErr w:type="spellStart"/>
      <w:r w:rsidRPr="007A78E8">
        <w:rPr>
          <w:rFonts w:ascii="Arial" w:hAnsi="Arial" w:cs="Arial"/>
          <w:szCs w:val="24"/>
        </w:rPr>
        <w:t>μικροεξαρτήματα</w:t>
      </w:r>
      <w:proofErr w:type="spellEnd"/>
      <w:r w:rsidRPr="007A78E8">
        <w:rPr>
          <w:rFonts w:ascii="Arial" w:hAnsi="Arial" w:cs="Arial"/>
          <w:szCs w:val="24"/>
        </w:rPr>
        <w:t xml:space="preserve"> για τη</w:t>
      </w:r>
      <w:r w:rsidR="00165868" w:rsidRPr="007A78E8">
        <w:rPr>
          <w:rFonts w:ascii="Arial" w:hAnsi="Arial" w:cs="Arial"/>
          <w:szCs w:val="24"/>
        </w:rPr>
        <w:t>ν τοποθέτησή τους στο τελικό σημείο χρήσης τους</w:t>
      </w:r>
      <w:r w:rsidRPr="007A78E8">
        <w:rPr>
          <w:rFonts w:ascii="Arial" w:hAnsi="Arial" w:cs="Arial"/>
          <w:szCs w:val="24"/>
        </w:rPr>
        <w:t xml:space="preserve">. </w:t>
      </w:r>
    </w:p>
    <w:p w14:paraId="2F4F21C5" w14:textId="28910473" w:rsidR="00C34C6D" w:rsidRPr="002F7ED3" w:rsidRDefault="002F7ED3" w:rsidP="002F7ED3">
      <w:pPr>
        <w:pStyle w:val="ab"/>
        <w:numPr>
          <w:ilvl w:val="0"/>
          <w:numId w:val="16"/>
        </w:numPr>
        <w:pBdr>
          <w:left w:val="none" w:sz="0" w:space="0" w:color="auto"/>
        </w:pBdr>
        <w:spacing w:after="120" w:line="240" w:lineRule="atLeast"/>
        <w:ind w:left="284" w:hanging="284"/>
        <w:jc w:val="both"/>
        <w:rPr>
          <w:rFonts w:ascii="Arial" w:hAnsi="Arial" w:cs="Arial"/>
          <w:szCs w:val="24"/>
        </w:rPr>
      </w:pPr>
      <w:r>
        <w:rPr>
          <w:rFonts w:ascii="Arial" w:hAnsi="Arial" w:cs="Arial"/>
          <w:szCs w:val="24"/>
        </w:rPr>
        <w:t xml:space="preserve">Ο </w:t>
      </w:r>
      <w:r w:rsidR="00C34C6D" w:rsidRPr="002F7ED3">
        <w:rPr>
          <w:rFonts w:ascii="Arial" w:hAnsi="Arial" w:cs="Arial"/>
          <w:szCs w:val="24"/>
        </w:rPr>
        <w:t xml:space="preserve">κατασκευαστής των </w:t>
      </w:r>
      <w:proofErr w:type="spellStart"/>
      <w:r w:rsidR="00C34C6D" w:rsidRPr="002F7ED3">
        <w:rPr>
          <w:rFonts w:ascii="Arial" w:hAnsi="Arial" w:cs="Arial"/>
          <w:szCs w:val="24"/>
        </w:rPr>
        <w:t>απορριμματοδεκτών</w:t>
      </w:r>
      <w:proofErr w:type="spellEnd"/>
      <w:r w:rsidR="00C34C6D" w:rsidRPr="002F7ED3">
        <w:rPr>
          <w:rFonts w:ascii="Arial" w:hAnsi="Arial" w:cs="Arial"/>
          <w:szCs w:val="24"/>
        </w:rPr>
        <w:t xml:space="preserve"> πρέπει να διαθέτει πιστοποίηση κατά ISO 9001 ή ισοδύναμ</w:t>
      </w:r>
      <w:r w:rsidR="00165868" w:rsidRPr="002F7ED3">
        <w:rPr>
          <w:rFonts w:ascii="Arial" w:hAnsi="Arial" w:cs="Arial"/>
          <w:szCs w:val="24"/>
        </w:rPr>
        <w:t>ό του</w:t>
      </w:r>
      <w:r w:rsidR="00C34C6D" w:rsidRPr="002F7ED3">
        <w:rPr>
          <w:rFonts w:ascii="Arial" w:hAnsi="Arial" w:cs="Arial"/>
          <w:szCs w:val="24"/>
        </w:rPr>
        <w:t>.</w:t>
      </w:r>
    </w:p>
    <w:p w14:paraId="4ED3D047" w14:textId="53C60C47" w:rsidR="00165868" w:rsidRPr="007A78E8" w:rsidRDefault="00C34C6D" w:rsidP="00165868">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 xml:space="preserve">Προκειμένου να διαπιστωθούν και να αξιολογηθούν πληρέστερα όλα τα λειτουργικά και τεχνικά στοιχεία κάθε προσφερόμενου είδους καθώς και η συμμόρφωσή του προς τις τεχνικές προδιαγραφές, πρέπει, </w:t>
      </w:r>
      <w:r w:rsidR="00165868" w:rsidRPr="007A78E8">
        <w:rPr>
          <w:rFonts w:ascii="Arial" w:hAnsi="Arial" w:cs="Arial"/>
          <w:szCs w:val="24"/>
        </w:rPr>
        <w:t xml:space="preserve">έως 3 ημέρες πριν την καταληκτική ημερομηνία υποβολής προσφορών, οι ενδιαφερόμενοι να προσκομίσουν δείγμα του </w:t>
      </w:r>
      <w:proofErr w:type="spellStart"/>
      <w:r w:rsidR="00165868" w:rsidRPr="007A78E8">
        <w:rPr>
          <w:rFonts w:ascii="Arial" w:hAnsi="Arial" w:cs="Arial"/>
          <w:szCs w:val="24"/>
        </w:rPr>
        <w:t>απορριμματοδέκτη</w:t>
      </w:r>
      <w:proofErr w:type="spellEnd"/>
      <w:r w:rsidR="00165868" w:rsidRPr="007A78E8">
        <w:rPr>
          <w:rFonts w:ascii="Arial" w:hAnsi="Arial" w:cs="Arial"/>
          <w:szCs w:val="24"/>
        </w:rPr>
        <w:t xml:space="preserve"> στο αμαξοστάσιο του Δ.</w:t>
      </w:r>
      <w:r w:rsidR="009957E5" w:rsidRPr="009957E5">
        <w:rPr>
          <w:rFonts w:ascii="Arial" w:hAnsi="Arial" w:cs="Arial"/>
          <w:szCs w:val="24"/>
        </w:rPr>
        <w:t xml:space="preserve"> </w:t>
      </w:r>
      <w:r w:rsidR="00165868" w:rsidRPr="007A78E8">
        <w:rPr>
          <w:rFonts w:ascii="Arial" w:hAnsi="Arial" w:cs="Arial"/>
          <w:szCs w:val="24"/>
        </w:rPr>
        <w:t>Καβάλας.</w:t>
      </w:r>
    </w:p>
    <w:p w14:paraId="59326D2A" w14:textId="6E98FD5F" w:rsidR="00C34C6D" w:rsidRPr="007A78E8" w:rsidRDefault="00C34C6D" w:rsidP="00165868">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 xml:space="preserve">Ο Προμηθευτής υποχρεούται να δηλώσει </w:t>
      </w:r>
      <w:r w:rsidR="00165868" w:rsidRPr="007A78E8">
        <w:rPr>
          <w:rFonts w:ascii="Arial" w:hAnsi="Arial" w:cs="Arial"/>
          <w:szCs w:val="24"/>
        </w:rPr>
        <w:t>υπευθύνως,</w:t>
      </w:r>
      <w:r w:rsidRPr="007A78E8">
        <w:rPr>
          <w:rFonts w:ascii="Arial" w:hAnsi="Arial" w:cs="Arial"/>
          <w:szCs w:val="24"/>
        </w:rPr>
        <w:t xml:space="preserve"> ότι παρέχει τις εξής εγγυήσεις (ως </w:t>
      </w:r>
      <w:r w:rsidRPr="007A78E8">
        <w:rPr>
          <w:rFonts w:ascii="Arial" w:hAnsi="Arial" w:cs="Arial"/>
          <w:b/>
          <w:bCs/>
          <w:szCs w:val="24"/>
        </w:rPr>
        <w:t>χρόνος έναρξης των εγγυήσεων ορίζεται η ημερομηνία οριστικής ποιοτικής και ποσοτικής παραλαβής των κάδων</w:t>
      </w:r>
      <w:r w:rsidRPr="007A78E8">
        <w:rPr>
          <w:rFonts w:ascii="Arial" w:hAnsi="Arial" w:cs="Arial"/>
          <w:szCs w:val="24"/>
        </w:rPr>
        <w:t>):</w:t>
      </w:r>
    </w:p>
    <w:p w14:paraId="7E92BEC5" w14:textId="7A02C0E8" w:rsidR="00C34C6D" w:rsidRPr="007A78E8" w:rsidRDefault="00C34C6D" w:rsidP="00165868">
      <w:pPr>
        <w:pStyle w:val="ab"/>
        <w:numPr>
          <w:ilvl w:val="0"/>
          <w:numId w:val="16"/>
        </w:numPr>
        <w:pBdr>
          <w:left w:val="none" w:sz="0" w:space="0" w:color="auto"/>
        </w:pBdr>
        <w:spacing w:after="120" w:line="240" w:lineRule="atLeast"/>
        <w:ind w:left="1276" w:hanging="283"/>
        <w:jc w:val="both"/>
        <w:rPr>
          <w:rFonts w:ascii="Arial" w:hAnsi="Arial" w:cs="Arial"/>
          <w:sz w:val="20"/>
        </w:rPr>
      </w:pPr>
      <w:r w:rsidRPr="007A78E8">
        <w:rPr>
          <w:rFonts w:ascii="Arial" w:hAnsi="Arial" w:cs="Arial"/>
          <w:sz w:val="20"/>
        </w:rPr>
        <w:t xml:space="preserve">Εγγύηση καλής λειτουργίας για τον πλήρη </w:t>
      </w:r>
      <w:proofErr w:type="spellStart"/>
      <w:r w:rsidRPr="007A78E8">
        <w:rPr>
          <w:rFonts w:ascii="Arial" w:hAnsi="Arial" w:cs="Arial"/>
          <w:sz w:val="20"/>
        </w:rPr>
        <w:t>απορριμματοδέκτη</w:t>
      </w:r>
      <w:proofErr w:type="spellEnd"/>
      <w:r w:rsidRPr="007A78E8">
        <w:rPr>
          <w:rFonts w:ascii="Arial" w:hAnsi="Arial" w:cs="Arial"/>
          <w:sz w:val="20"/>
        </w:rPr>
        <w:t xml:space="preserve"> τουλάχιστο δύο (2) έτη. Η εγγύηση να είναι ανεξάρτητη από τα προβλεπόμενα σε οποιαδήποτε εργοστασιακή εγγύηση και να καλύπτει, χωρίς καμία επιπλέον επιβάρυνση της υπηρεσίας, την αντικατάσταση ή επιδιόρθωση οποιασδήποτε βλάβης ή φθοράς συμβεί, μη οφειλόμενης σε κακό χειρισμό.</w:t>
      </w:r>
    </w:p>
    <w:p w14:paraId="5EAD7597" w14:textId="6ACC2BA0" w:rsidR="00C34C6D" w:rsidRPr="007A78E8" w:rsidRDefault="00C34C6D" w:rsidP="00165868">
      <w:pPr>
        <w:pStyle w:val="ab"/>
        <w:numPr>
          <w:ilvl w:val="0"/>
          <w:numId w:val="16"/>
        </w:numPr>
        <w:pBdr>
          <w:left w:val="none" w:sz="0" w:space="0" w:color="auto"/>
        </w:pBdr>
        <w:spacing w:after="120" w:line="240" w:lineRule="atLeast"/>
        <w:ind w:left="1276" w:hanging="283"/>
        <w:jc w:val="both"/>
        <w:rPr>
          <w:rFonts w:ascii="Arial" w:hAnsi="Arial" w:cs="Arial"/>
          <w:sz w:val="20"/>
        </w:rPr>
      </w:pPr>
      <w:r w:rsidRPr="007A78E8">
        <w:rPr>
          <w:rFonts w:ascii="Arial" w:hAnsi="Arial" w:cs="Arial"/>
          <w:sz w:val="20"/>
        </w:rPr>
        <w:t>Στο διάστημα της εγγύησης οι βλάβες να αποκαθίστανται στην έδρα της Αναθέτουσας Αρχής, ή εάν αυτό δεν είναι δυνατό σε κεντρικό συνεργείο του Προμηθευτή. Όλα τα έξοδα μεταφοράς βαρύνουν τον Προμηθευτή.</w:t>
      </w:r>
    </w:p>
    <w:p w14:paraId="3F84FC98" w14:textId="4319ACA4" w:rsidR="00C34C6D" w:rsidRPr="007A78E8" w:rsidRDefault="00C34C6D" w:rsidP="00165868">
      <w:pPr>
        <w:pStyle w:val="ab"/>
        <w:numPr>
          <w:ilvl w:val="0"/>
          <w:numId w:val="16"/>
        </w:numPr>
        <w:pBdr>
          <w:left w:val="none" w:sz="0" w:space="0" w:color="auto"/>
        </w:pBdr>
        <w:spacing w:after="120" w:line="240" w:lineRule="atLeast"/>
        <w:ind w:left="1276" w:hanging="283"/>
        <w:jc w:val="both"/>
        <w:rPr>
          <w:rFonts w:ascii="Arial" w:hAnsi="Arial" w:cs="Arial"/>
          <w:sz w:val="20"/>
        </w:rPr>
      </w:pPr>
      <w:r w:rsidRPr="007A78E8">
        <w:rPr>
          <w:rFonts w:ascii="Arial" w:hAnsi="Arial" w:cs="Arial"/>
          <w:sz w:val="20"/>
        </w:rPr>
        <w:lastRenderedPageBreak/>
        <w:t>Εγγύηση κατασκευής ανταλλακτικών (υπεύθυνες δηλώσεις ή βεβαιώσεις από βασικούς κατασκευαστές ή τον Προμηθευτή) και διάρκεια,  που δεν θα είναι μικρότερη από 5 έτη, που δεσμεύεται και αναλαμβάνει ο Προμηθευτής την προμήθεια ανταλλακτικών στην Αναθέτουσα Αρχή (υπεύθυνη δήλωση από τον Προμηθευτή).</w:t>
      </w:r>
    </w:p>
    <w:p w14:paraId="6BDB2BC8" w14:textId="252F8D0B" w:rsidR="00C34C6D" w:rsidRPr="007A78E8" w:rsidRDefault="00C34C6D" w:rsidP="00165868">
      <w:pPr>
        <w:pStyle w:val="ab"/>
        <w:numPr>
          <w:ilvl w:val="0"/>
          <w:numId w:val="16"/>
        </w:numPr>
        <w:pBdr>
          <w:left w:val="none" w:sz="0" w:space="0" w:color="auto"/>
        </w:pBdr>
        <w:spacing w:after="120" w:line="240" w:lineRule="atLeast"/>
        <w:ind w:left="1276" w:hanging="283"/>
        <w:jc w:val="both"/>
        <w:rPr>
          <w:rFonts w:ascii="Arial" w:hAnsi="Arial" w:cs="Arial"/>
          <w:sz w:val="20"/>
        </w:rPr>
      </w:pPr>
      <w:r w:rsidRPr="007A78E8">
        <w:rPr>
          <w:rFonts w:ascii="Arial" w:hAnsi="Arial" w:cs="Arial"/>
          <w:sz w:val="20"/>
        </w:rPr>
        <w:t>Διάστημα παράδοσης των ζητούμενων κάθε φορά ανταλλακτικών (υπεύθυνη δήλωση από τον Προμηθευτή), που δεν θα είναι μεγαλύτερο από 10 ημέρες.</w:t>
      </w:r>
    </w:p>
    <w:p w14:paraId="522B8C52" w14:textId="42B9E0F7" w:rsidR="00C34C6D" w:rsidRPr="007A78E8" w:rsidRDefault="00C34C6D" w:rsidP="00165868">
      <w:pPr>
        <w:pStyle w:val="ab"/>
        <w:numPr>
          <w:ilvl w:val="0"/>
          <w:numId w:val="16"/>
        </w:numPr>
        <w:pBdr>
          <w:left w:val="none" w:sz="0" w:space="0" w:color="auto"/>
        </w:pBdr>
        <w:spacing w:after="120" w:line="240" w:lineRule="atLeast"/>
        <w:ind w:left="1276" w:hanging="283"/>
        <w:jc w:val="both"/>
        <w:rPr>
          <w:rFonts w:ascii="Arial" w:hAnsi="Arial" w:cs="Arial"/>
          <w:sz w:val="20"/>
        </w:rPr>
      </w:pPr>
      <w:r w:rsidRPr="007A78E8">
        <w:rPr>
          <w:rFonts w:ascii="Arial" w:hAnsi="Arial" w:cs="Arial"/>
          <w:sz w:val="20"/>
        </w:rPr>
        <w:t>Η ανταπόκριση του συνεργείου συντήρησης / αποκατάστασης και η έντεχνη αποκατάστασή βλαβών να γίνεται το πολύ εντός πέντε (5) εργασίμων ημερών από την εγγραφή ειδοποίηση περί βλάβης.</w:t>
      </w:r>
    </w:p>
    <w:p w14:paraId="6BB2F895" w14:textId="57B5F8BB" w:rsidR="00C34C6D" w:rsidRPr="007A78E8" w:rsidRDefault="00C34C6D" w:rsidP="00165868">
      <w:pPr>
        <w:pStyle w:val="ab"/>
        <w:numPr>
          <w:ilvl w:val="0"/>
          <w:numId w:val="16"/>
        </w:numPr>
        <w:pBdr>
          <w:left w:val="none" w:sz="0" w:space="0" w:color="auto"/>
        </w:pBdr>
        <w:spacing w:after="120" w:line="240" w:lineRule="atLeast"/>
        <w:ind w:left="284" w:hanging="284"/>
        <w:jc w:val="both"/>
        <w:rPr>
          <w:rFonts w:ascii="Arial" w:hAnsi="Arial" w:cs="Arial"/>
          <w:szCs w:val="24"/>
        </w:rPr>
      </w:pPr>
      <w:r w:rsidRPr="007A78E8">
        <w:rPr>
          <w:rFonts w:ascii="Arial" w:hAnsi="Arial" w:cs="Arial"/>
          <w:szCs w:val="24"/>
        </w:rPr>
        <w:t>Κάθε παρτίδα θα συνοδεύεται από ένα εικονογραφημένο</w:t>
      </w:r>
      <w:r w:rsidR="007A78E8" w:rsidRPr="007A78E8">
        <w:rPr>
          <w:rFonts w:ascii="Arial" w:hAnsi="Arial" w:cs="Arial"/>
          <w:szCs w:val="24"/>
        </w:rPr>
        <w:t xml:space="preserve"> κατά</w:t>
      </w:r>
      <w:r w:rsidRPr="007A78E8">
        <w:rPr>
          <w:rFonts w:ascii="Arial" w:hAnsi="Arial" w:cs="Arial"/>
          <w:szCs w:val="24"/>
        </w:rPr>
        <w:t xml:space="preserve"> το δυνατόν, τιμοκατάλογο ανταλλακτικών σε έντυπη και ηλεκτρονική μορφή. Ο τιμοκατάλογος θα ανανεώνεται σε περίπτωση έκδοσης νέου.</w:t>
      </w:r>
    </w:p>
    <w:p w14:paraId="500F8EAF" w14:textId="7504C418" w:rsidR="00C34C6D" w:rsidRDefault="00C34C6D" w:rsidP="00C34C6D">
      <w:pPr>
        <w:pBdr>
          <w:left w:val="none" w:sz="0" w:space="0" w:color="auto"/>
        </w:pBdr>
        <w:spacing w:after="120" w:line="240" w:lineRule="atLeast"/>
        <w:jc w:val="both"/>
        <w:rPr>
          <w:rFonts w:ascii="Arial" w:hAnsi="Arial" w:cs="Arial"/>
          <w:szCs w:val="24"/>
        </w:rPr>
      </w:pPr>
    </w:p>
    <w:p w14:paraId="3EF4EB07" w14:textId="631A70C0" w:rsidR="001804A7" w:rsidRDefault="001804A7" w:rsidP="00661375">
      <w:pPr>
        <w:pBdr>
          <w:left w:val="none" w:sz="0" w:space="0" w:color="auto"/>
        </w:pBdr>
        <w:spacing w:after="120" w:line="240" w:lineRule="atLeast"/>
        <w:jc w:val="both"/>
        <w:rPr>
          <w:rFonts w:ascii="Arial" w:hAnsi="Arial" w:cs="Arial"/>
          <w:szCs w:val="24"/>
        </w:rPr>
      </w:pPr>
      <w:r w:rsidRPr="001E66CF">
        <w:rPr>
          <w:rFonts w:ascii="Arial" w:hAnsi="Arial" w:cs="Arial"/>
          <w:szCs w:val="24"/>
        </w:rPr>
        <w:t>Τυχόν ελαττωματικοί κάδοι, δεν θα παραλαμβάνονται από την υπηρεσία μας, και θα αντικαθίστανται άμεσα από τον προμηθευτή χωρίς καμία οικονομική επιβάρυνση</w:t>
      </w:r>
      <w:r w:rsidR="00661375" w:rsidRPr="001E66CF">
        <w:rPr>
          <w:rFonts w:ascii="Arial" w:hAnsi="Arial" w:cs="Arial"/>
          <w:szCs w:val="24"/>
        </w:rPr>
        <w:t xml:space="preserve"> του Δήμου Καβάλας</w:t>
      </w:r>
      <w:r w:rsidR="00E32635" w:rsidRPr="001E66CF">
        <w:rPr>
          <w:rFonts w:ascii="Arial" w:hAnsi="Arial" w:cs="Arial"/>
          <w:szCs w:val="24"/>
        </w:rPr>
        <w:t>.</w:t>
      </w:r>
    </w:p>
    <w:p w14:paraId="086473A2" w14:textId="77777777" w:rsidR="002432BE" w:rsidRDefault="002432BE" w:rsidP="00661375">
      <w:pPr>
        <w:pBdr>
          <w:left w:val="none" w:sz="0" w:space="0" w:color="auto"/>
        </w:pBdr>
        <w:spacing w:after="120" w:line="240" w:lineRule="atLeast"/>
        <w:jc w:val="both"/>
        <w:rPr>
          <w:rFonts w:ascii="Arial" w:hAnsi="Arial" w:cs="Arial"/>
          <w:szCs w:val="24"/>
        </w:rPr>
      </w:pPr>
    </w:p>
    <w:tbl>
      <w:tblPr>
        <w:tblW w:w="0" w:type="auto"/>
        <w:tblLook w:val="04A0" w:firstRow="1" w:lastRow="0" w:firstColumn="1" w:lastColumn="0" w:noHBand="0" w:noVBand="1"/>
      </w:tblPr>
      <w:tblGrid>
        <w:gridCol w:w="3402"/>
        <w:gridCol w:w="3119"/>
        <w:gridCol w:w="2976"/>
      </w:tblGrid>
      <w:tr w:rsidR="00550C48" w:rsidRPr="001E66CF" w14:paraId="00E28A2E" w14:textId="77777777" w:rsidTr="00550C48">
        <w:tc>
          <w:tcPr>
            <w:tcW w:w="3402" w:type="dxa"/>
          </w:tcPr>
          <w:p w14:paraId="01F13CCD" w14:textId="77777777" w:rsidR="00550C48" w:rsidRPr="001E66CF" w:rsidRDefault="00550C48" w:rsidP="00BF27B2">
            <w:pPr>
              <w:pBdr>
                <w:left w:val="none" w:sz="0" w:space="0" w:color="auto"/>
              </w:pBdr>
              <w:jc w:val="center"/>
              <w:rPr>
                <w:rFonts w:ascii="Arial" w:hAnsi="Arial" w:cs="Arial"/>
                <w:szCs w:val="24"/>
              </w:rPr>
            </w:pPr>
          </w:p>
        </w:tc>
        <w:tc>
          <w:tcPr>
            <w:tcW w:w="6095" w:type="dxa"/>
            <w:gridSpan w:val="2"/>
            <w:shd w:val="clear" w:color="auto" w:fill="auto"/>
          </w:tcPr>
          <w:p w14:paraId="31616814" w14:textId="49B36331" w:rsidR="00550C48" w:rsidRPr="001E66CF" w:rsidRDefault="00550C48" w:rsidP="00BF27B2">
            <w:pPr>
              <w:pBdr>
                <w:left w:val="none" w:sz="0" w:space="0" w:color="auto"/>
              </w:pBdr>
              <w:jc w:val="center"/>
              <w:rPr>
                <w:rFonts w:ascii="Arial" w:hAnsi="Arial" w:cs="Arial"/>
                <w:szCs w:val="24"/>
                <w:lang w:val="en-US"/>
              </w:rPr>
            </w:pPr>
            <w:r w:rsidRPr="001E66CF">
              <w:rPr>
                <w:rFonts w:ascii="Arial" w:hAnsi="Arial" w:cs="Arial"/>
                <w:szCs w:val="24"/>
              </w:rPr>
              <w:t xml:space="preserve">Καβάλα, </w:t>
            </w:r>
            <w:r>
              <w:rPr>
                <w:rFonts w:ascii="Arial" w:hAnsi="Arial" w:cs="Arial"/>
                <w:szCs w:val="24"/>
              </w:rPr>
              <w:t xml:space="preserve">21/ 06 </w:t>
            </w:r>
            <w:r w:rsidRPr="001E66CF">
              <w:rPr>
                <w:rFonts w:ascii="Arial" w:hAnsi="Arial" w:cs="Arial"/>
                <w:szCs w:val="24"/>
              </w:rPr>
              <w:t>/</w:t>
            </w:r>
            <w:r>
              <w:rPr>
                <w:rFonts w:ascii="Arial" w:hAnsi="Arial" w:cs="Arial"/>
                <w:szCs w:val="24"/>
                <w:lang w:val="en-US"/>
              </w:rPr>
              <w:t>2021</w:t>
            </w:r>
          </w:p>
        </w:tc>
      </w:tr>
      <w:tr w:rsidR="00550C48" w:rsidRPr="001E66CF" w14:paraId="0480A696" w14:textId="77777777" w:rsidTr="00550C48">
        <w:tc>
          <w:tcPr>
            <w:tcW w:w="3402" w:type="dxa"/>
          </w:tcPr>
          <w:p w14:paraId="4D87CE3B" w14:textId="77777777" w:rsidR="00550C48" w:rsidRPr="001E66CF" w:rsidRDefault="00550C48" w:rsidP="00BF27B2">
            <w:pPr>
              <w:pBdr>
                <w:left w:val="none" w:sz="0" w:space="0" w:color="auto"/>
              </w:pBdr>
              <w:jc w:val="center"/>
              <w:rPr>
                <w:rFonts w:ascii="Arial" w:hAnsi="Arial" w:cs="Arial"/>
                <w:szCs w:val="24"/>
              </w:rPr>
            </w:pPr>
          </w:p>
        </w:tc>
        <w:tc>
          <w:tcPr>
            <w:tcW w:w="3119" w:type="dxa"/>
            <w:shd w:val="clear" w:color="auto" w:fill="auto"/>
          </w:tcPr>
          <w:p w14:paraId="0DDBC20F" w14:textId="1EB62A77" w:rsidR="00550C48" w:rsidRPr="001E66CF" w:rsidRDefault="00550C48" w:rsidP="00BF27B2">
            <w:pPr>
              <w:pBdr>
                <w:left w:val="none" w:sz="0" w:space="0" w:color="auto"/>
              </w:pBdr>
              <w:jc w:val="center"/>
              <w:rPr>
                <w:rFonts w:ascii="Arial" w:hAnsi="Arial" w:cs="Arial"/>
                <w:szCs w:val="24"/>
              </w:rPr>
            </w:pPr>
          </w:p>
        </w:tc>
        <w:tc>
          <w:tcPr>
            <w:tcW w:w="2976" w:type="dxa"/>
            <w:shd w:val="clear" w:color="auto" w:fill="auto"/>
          </w:tcPr>
          <w:p w14:paraId="42B06788" w14:textId="77777777" w:rsidR="00550C48" w:rsidRPr="001E66CF" w:rsidRDefault="00550C48" w:rsidP="00BF27B2">
            <w:pPr>
              <w:pBdr>
                <w:left w:val="none" w:sz="0" w:space="0" w:color="auto"/>
              </w:pBdr>
              <w:jc w:val="center"/>
              <w:rPr>
                <w:rFonts w:ascii="Arial" w:hAnsi="Arial" w:cs="Arial"/>
                <w:szCs w:val="24"/>
              </w:rPr>
            </w:pPr>
            <w:r w:rsidRPr="001E66CF">
              <w:rPr>
                <w:rFonts w:ascii="Arial" w:hAnsi="Arial" w:cs="Arial"/>
                <w:szCs w:val="24"/>
              </w:rPr>
              <w:t>Θεωρήθηκε</w:t>
            </w:r>
          </w:p>
        </w:tc>
      </w:tr>
      <w:tr w:rsidR="00550C48" w:rsidRPr="001E66CF" w14:paraId="42D9E2BA" w14:textId="77777777" w:rsidTr="00550C48">
        <w:tc>
          <w:tcPr>
            <w:tcW w:w="3402" w:type="dxa"/>
          </w:tcPr>
          <w:p w14:paraId="7E853F24" w14:textId="326E0DA9" w:rsidR="00550C48" w:rsidRPr="001E66CF" w:rsidRDefault="00550C48" w:rsidP="00550C48">
            <w:pPr>
              <w:pBdr>
                <w:left w:val="none" w:sz="0" w:space="0" w:color="auto"/>
              </w:pBdr>
              <w:jc w:val="center"/>
              <w:rPr>
                <w:rFonts w:ascii="Arial" w:hAnsi="Arial" w:cs="Arial"/>
                <w:szCs w:val="24"/>
              </w:rPr>
            </w:pPr>
            <w:r>
              <w:rPr>
                <w:rFonts w:ascii="Arial" w:hAnsi="Arial" w:cs="Arial"/>
                <w:szCs w:val="24"/>
              </w:rPr>
              <w:t xml:space="preserve">Ο </w:t>
            </w:r>
            <w:proofErr w:type="spellStart"/>
            <w:r>
              <w:rPr>
                <w:rFonts w:ascii="Arial" w:hAnsi="Arial" w:cs="Arial"/>
                <w:szCs w:val="24"/>
              </w:rPr>
              <w:t>Συντάξας</w:t>
            </w:r>
            <w:proofErr w:type="spellEnd"/>
          </w:p>
        </w:tc>
        <w:tc>
          <w:tcPr>
            <w:tcW w:w="3119" w:type="dxa"/>
            <w:shd w:val="clear" w:color="auto" w:fill="auto"/>
          </w:tcPr>
          <w:p w14:paraId="56837FF0" w14:textId="6DFF8459" w:rsidR="00550C48" w:rsidRPr="001E66CF" w:rsidRDefault="00550C48" w:rsidP="00550C48">
            <w:pPr>
              <w:pBdr>
                <w:left w:val="none" w:sz="0" w:space="0" w:color="auto"/>
              </w:pBdr>
              <w:jc w:val="center"/>
              <w:rPr>
                <w:rFonts w:ascii="Arial" w:hAnsi="Arial" w:cs="Arial"/>
                <w:szCs w:val="24"/>
              </w:rPr>
            </w:pPr>
            <w:r w:rsidRPr="001E66CF">
              <w:rPr>
                <w:rFonts w:ascii="Arial" w:hAnsi="Arial" w:cs="Arial"/>
                <w:szCs w:val="24"/>
              </w:rPr>
              <w:t xml:space="preserve">Ο Προϊστάμενος του </w:t>
            </w:r>
          </w:p>
          <w:p w14:paraId="0DD003EA" w14:textId="77777777" w:rsidR="00550C48" w:rsidRPr="001E66CF" w:rsidRDefault="00550C48" w:rsidP="00550C48">
            <w:pPr>
              <w:pBdr>
                <w:left w:val="none" w:sz="0" w:space="0" w:color="auto"/>
              </w:pBdr>
              <w:jc w:val="center"/>
              <w:rPr>
                <w:rFonts w:ascii="Arial" w:hAnsi="Arial" w:cs="Arial"/>
                <w:szCs w:val="24"/>
              </w:rPr>
            </w:pPr>
            <w:proofErr w:type="spellStart"/>
            <w:r w:rsidRPr="001E66CF">
              <w:rPr>
                <w:rFonts w:ascii="Arial" w:hAnsi="Arial" w:cs="Arial"/>
                <w:szCs w:val="24"/>
              </w:rPr>
              <w:t>Τμ.Καθαριότητας</w:t>
            </w:r>
            <w:proofErr w:type="spellEnd"/>
          </w:p>
          <w:p w14:paraId="0032E6CD" w14:textId="77777777" w:rsidR="00550C48" w:rsidRPr="001E66CF" w:rsidRDefault="00550C48" w:rsidP="00550C48">
            <w:pPr>
              <w:pBdr>
                <w:left w:val="none" w:sz="0" w:space="0" w:color="auto"/>
              </w:pBdr>
              <w:rPr>
                <w:rFonts w:ascii="Arial" w:hAnsi="Arial" w:cs="Arial"/>
                <w:szCs w:val="24"/>
              </w:rPr>
            </w:pPr>
          </w:p>
        </w:tc>
        <w:tc>
          <w:tcPr>
            <w:tcW w:w="2976" w:type="dxa"/>
            <w:shd w:val="clear" w:color="auto" w:fill="auto"/>
          </w:tcPr>
          <w:p w14:paraId="3BCD0231" w14:textId="77777777" w:rsidR="00550C48" w:rsidRPr="001E66CF" w:rsidRDefault="00550C48" w:rsidP="00550C48">
            <w:pPr>
              <w:pBdr>
                <w:left w:val="none" w:sz="0" w:space="0" w:color="auto"/>
              </w:pBdr>
              <w:jc w:val="center"/>
              <w:rPr>
                <w:rFonts w:ascii="Arial" w:hAnsi="Arial" w:cs="Arial"/>
                <w:szCs w:val="24"/>
              </w:rPr>
            </w:pPr>
            <w:r w:rsidRPr="001E66CF">
              <w:rPr>
                <w:rFonts w:ascii="Arial" w:hAnsi="Arial" w:cs="Arial"/>
                <w:szCs w:val="24"/>
              </w:rPr>
              <w:t>Ο Δ/</w:t>
            </w:r>
            <w:proofErr w:type="spellStart"/>
            <w:r w:rsidRPr="001E66CF">
              <w:rPr>
                <w:rFonts w:ascii="Arial" w:hAnsi="Arial" w:cs="Arial"/>
                <w:szCs w:val="24"/>
              </w:rPr>
              <w:t>ντής</w:t>
            </w:r>
            <w:proofErr w:type="spellEnd"/>
            <w:r w:rsidRPr="001E66CF">
              <w:rPr>
                <w:rFonts w:ascii="Arial" w:hAnsi="Arial" w:cs="Arial"/>
                <w:szCs w:val="24"/>
              </w:rPr>
              <w:t xml:space="preserve"> Ποιότητας Ζωής</w:t>
            </w:r>
          </w:p>
        </w:tc>
      </w:tr>
      <w:tr w:rsidR="00550C48" w:rsidRPr="001E66CF" w14:paraId="68BAD8C2" w14:textId="77777777" w:rsidTr="00550C48">
        <w:tc>
          <w:tcPr>
            <w:tcW w:w="3402" w:type="dxa"/>
          </w:tcPr>
          <w:p w14:paraId="63EE3801" w14:textId="430ED035" w:rsidR="00550C48" w:rsidRPr="001E66CF" w:rsidRDefault="00550C48" w:rsidP="00550C48">
            <w:pPr>
              <w:pBdr>
                <w:left w:val="none" w:sz="0" w:space="0" w:color="auto"/>
              </w:pBdr>
              <w:jc w:val="center"/>
              <w:rPr>
                <w:rFonts w:ascii="Arial" w:hAnsi="Arial" w:cs="Arial"/>
                <w:b/>
                <w:szCs w:val="24"/>
              </w:rPr>
            </w:pPr>
            <w:r>
              <w:rPr>
                <w:rFonts w:ascii="Arial" w:hAnsi="Arial" w:cs="Arial"/>
                <w:b/>
                <w:szCs w:val="24"/>
              </w:rPr>
              <w:t xml:space="preserve">Δαμιανός </w:t>
            </w:r>
            <w:proofErr w:type="spellStart"/>
            <w:r>
              <w:rPr>
                <w:rFonts w:ascii="Arial" w:hAnsi="Arial" w:cs="Arial"/>
                <w:b/>
                <w:szCs w:val="24"/>
              </w:rPr>
              <w:t>Κλειτσιώτης</w:t>
            </w:r>
            <w:proofErr w:type="spellEnd"/>
          </w:p>
        </w:tc>
        <w:tc>
          <w:tcPr>
            <w:tcW w:w="3119" w:type="dxa"/>
            <w:shd w:val="clear" w:color="auto" w:fill="auto"/>
          </w:tcPr>
          <w:p w14:paraId="3BDBC207" w14:textId="58D44F2C" w:rsidR="00550C48" w:rsidRPr="001E66CF" w:rsidRDefault="00550C48" w:rsidP="00550C48">
            <w:pPr>
              <w:pBdr>
                <w:left w:val="none" w:sz="0" w:space="0" w:color="auto"/>
              </w:pBdr>
              <w:jc w:val="center"/>
              <w:rPr>
                <w:rFonts w:ascii="Arial" w:hAnsi="Arial" w:cs="Arial"/>
                <w:b/>
                <w:szCs w:val="24"/>
              </w:rPr>
            </w:pPr>
            <w:r w:rsidRPr="001E66CF">
              <w:rPr>
                <w:rFonts w:ascii="Arial" w:hAnsi="Arial" w:cs="Arial"/>
                <w:b/>
                <w:szCs w:val="24"/>
              </w:rPr>
              <w:t xml:space="preserve">Δαμιανός </w:t>
            </w:r>
            <w:proofErr w:type="spellStart"/>
            <w:r w:rsidRPr="001E66CF">
              <w:rPr>
                <w:rFonts w:ascii="Arial" w:hAnsi="Arial" w:cs="Arial"/>
                <w:b/>
                <w:szCs w:val="24"/>
              </w:rPr>
              <w:t>Κλειτσιώτης</w:t>
            </w:r>
            <w:proofErr w:type="spellEnd"/>
          </w:p>
          <w:p w14:paraId="78AF52D1" w14:textId="77777777" w:rsidR="00550C48" w:rsidRPr="001E66CF" w:rsidRDefault="00550C48" w:rsidP="00550C48">
            <w:pPr>
              <w:pBdr>
                <w:left w:val="none" w:sz="0" w:space="0" w:color="auto"/>
              </w:pBdr>
              <w:jc w:val="center"/>
              <w:rPr>
                <w:rFonts w:ascii="Arial" w:hAnsi="Arial" w:cs="Arial"/>
                <w:szCs w:val="24"/>
              </w:rPr>
            </w:pPr>
            <w:r w:rsidRPr="001E66CF">
              <w:rPr>
                <w:rFonts w:ascii="Arial" w:hAnsi="Arial" w:cs="Arial"/>
                <w:szCs w:val="24"/>
              </w:rPr>
              <w:t>Επόπτης Καθαριότητας ΔΕ2</w:t>
            </w:r>
          </w:p>
        </w:tc>
        <w:tc>
          <w:tcPr>
            <w:tcW w:w="2976" w:type="dxa"/>
            <w:shd w:val="clear" w:color="auto" w:fill="auto"/>
          </w:tcPr>
          <w:p w14:paraId="790918AE" w14:textId="77777777" w:rsidR="00550C48" w:rsidRPr="001E66CF" w:rsidRDefault="00550C48" w:rsidP="00550C48">
            <w:pPr>
              <w:pBdr>
                <w:left w:val="none" w:sz="0" w:space="0" w:color="auto"/>
              </w:pBdr>
              <w:jc w:val="center"/>
              <w:rPr>
                <w:rFonts w:ascii="Arial" w:hAnsi="Arial" w:cs="Arial"/>
                <w:b/>
                <w:szCs w:val="24"/>
              </w:rPr>
            </w:pPr>
            <w:r w:rsidRPr="001E66CF">
              <w:rPr>
                <w:rFonts w:ascii="Arial" w:hAnsi="Arial" w:cs="Arial"/>
                <w:b/>
                <w:szCs w:val="24"/>
              </w:rPr>
              <w:t xml:space="preserve">Θεόδωρος </w:t>
            </w:r>
            <w:proofErr w:type="spellStart"/>
            <w:r w:rsidRPr="001E66CF">
              <w:rPr>
                <w:rFonts w:ascii="Arial" w:hAnsi="Arial" w:cs="Arial"/>
                <w:b/>
                <w:szCs w:val="24"/>
              </w:rPr>
              <w:t>Δαγκάκης</w:t>
            </w:r>
            <w:proofErr w:type="spellEnd"/>
          </w:p>
          <w:p w14:paraId="6D04B5AE" w14:textId="77777777" w:rsidR="00550C48" w:rsidRPr="001E66CF" w:rsidRDefault="00550C48" w:rsidP="00550C48">
            <w:pPr>
              <w:pBdr>
                <w:left w:val="none" w:sz="0" w:space="0" w:color="auto"/>
              </w:pBdr>
              <w:jc w:val="center"/>
              <w:rPr>
                <w:rFonts w:ascii="Arial" w:hAnsi="Arial" w:cs="Arial"/>
                <w:szCs w:val="24"/>
              </w:rPr>
            </w:pPr>
            <w:proofErr w:type="spellStart"/>
            <w:r w:rsidRPr="001E66CF">
              <w:rPr>
                <w:rFonts w:ascii="Arial" w:hAnsi="Arial" w:cs="Arial"/>
                <w:szCs w:val="24"/>
              </w:rPr>
              <w:t>Αγρ.Τοπογράφος</w:t>
            </w:r>
            <w:proofErr w:type="spellEnd"/>
            <w:r w:rsidRPr="001E66CF">
              <w:rPr>
                <w:rFonts w:ascii="Arial" w:hAnsi="Arial" w:cs="Arial"/>
                <w:szCs w:val="24"/>
              </w:rPr>
              <w:t xml:space="preserve"> </w:t>
            </w:r>
            <w:proofErr w:type="spellStart"/>
            <w:r w:rsidRPr="001E66CF">
              <w:rPr>
                <w:rFonts w:ascii="Arial" w:hAnsi="Arial" w:cs="Arial"/>
                <w:szCs w:val="24"/>
              </w:rPr>
              <w:t>Μηχ</w:t>
            </w:r>
            <w:proofErr w:type="spellEnd"/>
            <w:r w:rsidRPr="001E66CF">
              <w:rPr>
                <w:rFonts w:ascii="Arial" w:hAnsi="Arial" w:cs="Arial"/>
                <w:szCs w:val="24"/>
              </w:rPr>
              <w:t>/</w:t>
            </w:r>
            <w:proofErr w:type="spellStart"/>
            <w:r w:rsidRPr="001E66CF">
              <w:rPr>
                <w:rFonts w:ascii="Arial" w:hAnsi="Arial" w:cs="Arial"/>
                <w:szCs w:val="24"/>
              </w:rPr>
              <w:t>κός</w:t>
            </w:r>
            <w:proofErr w:type="spellEnd"/>
          </w:p>
        </w:tc>
      </w:tr>
      <w:bookmarkEnd w:id="0"/>
    </w:tbl>
    <w:p w14:paraId="75E3708A" w14:textId="77777777" w:rsidR="002432BE" w:rsidRDefault="002432BE">
      <w:pPr>
        <w:pBdr>
          <w:left w:val="none" w:sz="0" w:space="0" w:color="auto"/>
        </w:pBdr>
        <w:rPr>
          <w:rFonts w:ascii="Arial" w:hAnsi="Arial" w:cs="Arial"/>
          <w:b/>
          <w:bCs/>
          <w:szCs w:val="24"/>
          <w:lang w:val="x-none" w:eastAsia="x-none"/>
        </w:rPr>
      </w:pPr>
      <w:r>
        <w:rPr>
          <w:rFonts w:ascii="Arial" w:hAnsi="Arial" w:cs="Arial"/>
          <w:b/>
          <w:bCs/>
          <w:szCs w:val="24"/>
        </w:rPr>
        <w:br w:type="page"/>
      </w:r>
    </w:p>
    <w:p w14:paraId="23C5E572" w14:textId="53D38D60" w:rsidR="00C34C6D" w:rsidRPr="001E66CF" w:rsidRDefault="00C34C6D" w:rsidP="00C34C6D">
      <w:pPr>
        <w:pStyle w:val="3"/>
        <w:rPr>
          <w:rFonts w:ascii="Arial" w:hAnsi="Arial" w:cs="Arial"/>
          <w:b/>
          <w:szCs w:val="24"/>
        </w:rPr>
      </w:pPr>
      <w:r w:rsidRPr="001E66CF">
        <w:rPr>
          <w:rFonts w:ascii="Arial" w:hAnsi="Arial" w:cs="Arial"/>
          <w:b/>
          <w:bCs/>
          <w:szCs w:val="24"/>
        </w:rPr>
        <w:lastRenderedPageBreak/>
        <w:t xml:space="preserve">     </w:t>
      </w:r>
      <w:r w:rsidRPr="001E66CF">
        <w:rPr>
          <w:rFonts w:ascii="Arial" w:hAnsi="Arial" w:cs="Arial"/>
          <w:b/>
          <w:bCs/>
          <w:szCs w:val="24"/>
          <w:lang w:val="el-GR"/>
        </w:rPr>
        <w:t xml:space="preserve">    </w:t>
      </w:r>
      <w:r w:rsidRPr="001E66CF">
        <w:rPr>
          <w:rFonts w:ascii="Arial" w:hAnsi="Arial" w:cs="Arial"/>
          <w:b/>
          <w:bCs/>
          <w:szCs w:val="24"/>
        </w:rPr>
        <w:t xml:space="preserve">   </w:t>
      </w:r>
      <w:r>
        <w:rPr>
          <w:rFonts w:ascii="Arial" w:hAnsi="Arial" w:cs="Arial"/>
          <w:b/>
          <w:noProof/>
          <w:szCs w:val="24"/>
        </w:rPr>
        <w:drawing>
          <wp:inline distT="0" distB="0" distL="0" distR="0" wp14:anchorId="76DC0F7A" wp14:editId="734ABB98">
            <wp:extent cx="319177" cy="319177"/>
            <wp:effectExtent l="0" t="0" r="5080" b="508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4041" cy="324041"/>
                    </a:xfrm>
                    <a:prstGeom prst="rect">
                      <a:avLst/>
                    </a:prstGeom>
                  </pic:spPr>
                </pic:pic>
              </a:graphicData>
            </a:graphic>
          </wp:inline>
        </w:drawing>
      </w:r>
    </w:p>
    <w:tbl>
      <w:tblPr>
        <w:tblW w:w="9497" w:type="dxa"/>
        <w:tblLook w:val="01E0" w:firstRow="1" w:lastRow="1" w:firstColumn="1" w:lastColumn="1" w:noHBand="0" w:noVBand="0"/>
      </w:tblPr>
      <w:tblGrid>
        <w:gridCol w:w="3270"/>
        <w:gridCol w:w="6227"/>
      </w:tblGrid>
      <w:tr w:rsidR="00C34C6D" w:rsidRPr="001E66CF" w14:paraId="27273653" w14:textId="77777777" w:rsidTr="0022180A">
        <w:trPr>
          <w:trHeight w:val="1304"/>
        </w:trPr>
        <w:tc>
          <w:tcPr>
            <w:tcW w:w="3270" w:type="dxa"/>
          </w:tcPr>
          <w:p w14:paraId="7A000CFE" w14:textId="77777777" w:rsidR="00C34C6D" w:rsidRPr="001E66CF" w:rsidRDefault="00C34C6D" w:rsidP="0022180A">
            <w:pPr>
              <w:pStyle w:val="3"/>
              <w:rPr>
                <w:rFonts w:ascii="Arial" w:hAnsi="Arial" w:cs="Arial"/>
                <w:b/>
                <w:szCs w:val="24"/>
                <w:lang w:val="el-GR" w:eastAsia="el-GR"/>
              </w:rPr>
            </w:pPr>
            <w:r w:rsidRPr="001E66CF">
              <w:rPr>
                <w:rFonts w:ascii="Arial" w:hAnsi="Arial" w:cs="Arial"/>
                <w:b/>
                <w:szCs w:val="24"/>
                <w:lang w:val="el-GR" w:eastAsia="el-GR"/>
              </w:rPr>
              <w:t xml:space="preserve">ΔΗΜΟΣ ΚΑΒΑΛΑΣ </w:t>
            </w:r>
          </w:p>
          <w:p w14:paraId="6EFF7085" w14:textId="77777777" w:rsidR="00C34C6D" w:rsidRPr="001E66CF" w:rsidRDefault="00C34C6D" w:rsidP="0022180A">
            <w:pPr>
              <w:pBdr>
                <w:left w:val="none" w:sz="0" w:space="0" w:color="auto"/>
              </w:pBdr>
              <w:spacing w:line="240" w:lineRule="atLeast"/>
              <w:jc w:val="both"/>
              <w:rPr>
                <w:rFonts w:ascii="Arial" w:hAnsi="Arial" w:cs="Arial"/>
                <w:b/>
                <w:szCs w:val="24"/>
              </w:rPr>
            </w:pPr>
            <w:r w:rsidRPr="001E66CF">
              <w:rPr>
                <w:rFonts w:ascii="Arial" w:hAnsi="Arial" w:cs="Arial"/>
                <w:b/>
                <w:szCs w:val="24"/>
              </w:rPr>
              <w:t>Δ/</w:t>
            </w:r>
            <w:proofErr w:type="spellStart"/>
            <w:r w:rsidRPr="001E66CF">
              <w:rPr>
                <w:rFonts w:ascii="Arial" w:hAnsi="Arial" w:cs="Arial"/>
                <w:b/>
                <w:szCs w:val="24"/>
              </w:rPr>
              <w:t>νση</w:t>
            </w:r>
            <w:proofErr w:type="spellEnd"/>
            <w:r w:rsidRPr="001E66CF">
              <w:rPr>
                <w:rFonts w:ascii="Arial" w:hAnsi="Arial" w:cs="Arial"/>
                <w:b/>
                <w:szCs w:val="24"/>
              </w:rPr>
              <w:t xml:space="preserve">  Ποιότητας Ζωής                                      </w:t>
            </w:r>
          </w:p>
          <w:p w14:paraId="588C8F15" w14:textId="77777777" w:rsidR="00C34C6D" w:rsidRPr="001E66CF" w:rsidRDefault="00C34C6D" w:rsidP="0022180A">
            <w:pPr>
              <w:pBdr>
                <w:left w:val="none" w:sz="0" w:space="0" w:color="auto"/>
              </w:pBdr>
              <w:spacing w:line="240" w:lineRule="atLeast"/>
              <w:jc w:val="both"/>
              <w:rPr>
                <w:rFonts w:ascii="Arial" w:hAnsi="Arial" w:cs="Arial"/>
                <w:b/>
                <w:szCs w:val="24"/>
              </w:rPr>
            </w:pPr>
            <w:r w:rsidRPr="001E66CF">
              <w:rPr>
                <w:rFonts w:ascii="Arial" w:hAnsi="Arial" w:cs="Arial"/>
                <w:b/>
                <w:szCs w:val="24"/>
              </w:rPr>
              <w:t xml:space="preserve">Τμήμα Καθαριότητας                          </w:t>
            </w:r>
          </w:p>
          <w:p w14:paraId="235A00B5" w14:textId="77777777" w:rsidR="00C34C6D" w:rsidRPr="001E66CF" w:rsidRDefault="00C34C6D" w:rsidP="0022180A">
            <w:pPr>
              <w:pBdr>
                <w:left w:val="none" w:sz="0" w:space="0" w:color="auto"/>
              </w:pBdr>
              <w:spacing w:line="240" w:lineRule="atLeast"/>
              <w:jc w:val="both"/>
              <w:rPr>
                <w:rFonts w:ascii="Arial" w:hAnsi="Arial" w:cs="Arial"/>
                <w:b/>
                <w:szCs w:val="24"/>
              </w:rPr>
            </w:pPr>
          </w:p>
        </w:tc>
        <w:tc>
          <w:tcPr>
            <w:tcW w:w="6227" w:type="dxa"/>
          </w:tcPr>
          <w:p w14:paraId="4ED9DEB1" w14:textId="79F1A9EA" w:rsidR="00C34C6D" w:rsidRDefault="00C34C6D" w:rsidP="0022180A">
            <w:pPr>
              <w:pBdr>
                <w:left w:val="none" w:sz="0" w:space="0" w:color="auto"/>
              </w:pBdr>
              <w:spacing w:line="240" w:lineRule="atLeast"/>
              <w:jc w:val="center"/>
              <w:rPr>
                <w:rFonts w:ascii="Arial" w:hAnsi="Arial" w:cs="Arial"/>
                <w:b/>
                <w:szCs w:val="24"/>
              </w:rPr>
            </w:pPr>
            <w:r w:rsidRPr="001E66CF">
              <w:rPr>
                <w:rFonts w:ascii="Arial" w:hAnsi="Arial" w:cs="Arial"/>
                <w:b/>
                <w:szCs w:val="24"/>
              </w:rPr>
              <w:t>«</w:t>
            </w:r>
            <w:r w:rsidR="009A3598" w:rsidRPr="009A3598">
              <w:rPr>
                <w:rFonts w:ascii="Arial" w:eastAsia="Calibri" w:hAnsi="Arial" w:cs="Arial"/>
                <w:b/>
                <w:szCs w:val="24"/>
              </w:rPr>
              <w:t>Προμήθεια κάδων απορριμμάτων έτους 2021</w:t>
            </w:r>
            <w:r w:rsidRPr="001E66CF">
              <w:rPr>
                <w:rFonts w:ascii="Arial" w:hAnsi="Arial" w:cs="Arial"/>
                <w:b/>
                <w:szCs w:val="24"/>
              </w:rPr>
              <w:t>»</w:t>
            </w:r>
          </w:p>
          <w:p w14:paraId="17411C52" w14:textId="77777777" w:rsidR="00C34C6D" w:rsidRPr="001E66CF" w:rsidRDefault="00C34C6D" w:rsidP="0022180A">
            <w:pPr>
              <w:pBdr>
                <w:left w:val="none" w:sz="0" w:space="0" w:color="auto"/>
              </w:pBdr>
              <w:spacing w:line="240" w:lineRule="atLeast"/>
              <w:jc w:val="center"/>
              <w:rPr>
                <w:rFonts w:ascii="Arial" w:hAnsi="Arial" w:cs="Arial"/>
                <w:b/>
                <w:szCs w:val="24"/>
              </w:rPr>
            </w:pPr>
          </w:p>
          <w:p w14:paraId="37E83E78" w14:textId="3835EB13" w:rsidR="00C34C6D" w:rsidRDefault="00C34C6D" w:rsidP="0022180A">
            <w:pPr>
              <w:pStyle w:val="3"/>
              <w:jc w:val="center"/>
              <w:rPr>
                <w:rFonts w:ascii="Arial" w:hAnsi="Arial" w:cs="Arial"/>
                <w:b/>
                <w:szCs w:val="24"/>
              </w:rPr>
            </w:pPr>
            <w:r w:rsidRPr="001E66CF">
              <w:rPr>
                <w:rFonts w:ascii="Arial" w:hAnsi="Arial" w:cs="Arial"/>
                <w:b/>
                <w:szCs w:val="24"/>
              </w:rPr>
              <w:t xml:space="preserve">Ενδεικτικός προϋπολογισμός </w:t>
            </w:r>
            <w:r w:rsidR="002432BE">
              <w:rPr>
                <w:rFonts w:ascii="Arial" w:hAnsi="Arial" w:cs="Arial"/>
                <w:b/>
                <w:szCs w:val="24"/>
              </w:rPr>
              <w:t>64.772,64</w:t>
            </w:r>
            <w:r>
              <w:rPr>
                <w:rFonts w:ascii="Arial" w:hAnsi="Arial" w:cs="Arial"/>
                <w:b/>
                <w:szCs w:val="24"/>
                <w:lang w:val="el-GR"/>
              </w:rPr>
              <w:t xml:space="preserve"> </w:t>
            </w:r>
            <w:r w:rsidRPr="001E66CF">
              <w:rPr>
                <w:rFonts w:ascii="Arial" w:hAnsi="Arial" w:cs="Arial"/>
                <w:b/>
                <w:szCs w:val="24"/>
              </w:rPr>
              <w:t xml:space="preserve">€ </w:t>
            </w:r>
          </w:p>
          <w:p w14:paraId="63B162C6" w14:textId="77777777" w:rsidR="00C34C6D" w:rsidRPr="001E66CF" w:rsidRDefault="00C34C6D" w:rsidP="0022180A">
            <w:pPr>
              <w:pStyle w:val="3"/>
              <w:jc w:val="center"/>
              <w:rPr>
                <w:rFonts w:ascii="Arial" w:hAnsi="Arial" w:cs="Arial"/>
                <w:b/>
                <w:szCs w:val="24"/>
                <w:lang w:val="el-GR" w:eastAsia="el-GR"/>
              </w:rPr>
            </w:pPr>
            <w:r w:rsidRPr="001E66CF">
              <w:rPr>
                <w:rFonts w:ascii="Arial" w:hAnsi="Arial" w:cs="Arial"/>
                <w:b/>
                <w:szCs w:val="24"/>
              </w:rPr>
              <w:t>συμπ</w:t>
            </w:r>
            <w:r>
              <w:rPr>
                <w:rFonts w:ascii="Arial" w:hAnsi="Arial" w:cs="Arial"/>
                <w:b/>
                <w:szCs w:val="24"/>
                <w:lang w:val="el-GR"/>
              </w:rPr>
              <w:t>εριλαμβανομένου του</w:t>
            </w:r>
            <w:r w:rsidRPr="001E66CF">
              <w:rPr>
                <w:rFonts w:ascii="Arial" w:hAnsi="Arial" w:cs="Arial"/>
                <w:b/>
                <w:szCs w:val="24"/>
              </w:rPr>
              <w:t xml:space="preserve"> ΦΠΑ 24%</w:t>
            </w:r>
          </w:p>
        </w:tc>
      </w:tr>
    </w:tbl>
    <w:p w14:paraId="265BD350" w14:textId="77777777" w:rsidR="00C34C6D" w:rsidRPr="001E66CF" w:rsidRDefault="00C34C6D" w:rsidP="00C34C6D">
      <w:pPr>
        <w:pBdr>
          <w:left w:val="none" w:sz="0" w:space="0" w:color="auto"/>
        </w:pBdr>
        <w:rPr>
          <w:rFonts w:ascii="Arial" w:hAnsi="Arial" w:cs="Arial"/>
          <w:szCs w:val="24"/>
        </w:rPr>
      </w:pPr>
    </w:p>
    <w:p w14:paraId="39D348FF" w14:textId="2BC670A4" w:rsidR="00874200" w:rsidRPr="001E66CF" w:rsidRDefault="00874200" w:rsidP="00C34C6D">
      <w:pPr>
        <w:pBdr>
          <w:left w:val="none" w:sz="0" w:space="0" w:color="auto"/>
        </w:pBdr>
        <w:jc w:val="both"/>
        <w:rPr>
          <w:rFonts w:ascii="Arial" w:hAnsi="Arial" w:cs="Arial"/>
          <w:szCs w:val="24"/>
        </w:rPr>
      </w:pPr>
    </w:p>
    <w:p w14:paraId="79A42E35" w14:textId="77777777" w:rsidR="00874200" w:rsidRPr="001E66CF" w:rsidRDefault="00874200" w:rsidP="00874200">
      <w:pPr>
        <w:pStyle w:val="6"/>
        <w:rPr>
          <w:rFonts w:ascii="Arial" w:hAnsi="Arial" w:cs="Arial"/>
          <w:sz w:val="24"/>
          <w:szCs w:val="24"/>
        </w:rPr>
      </w:pPr>
      <w:r w:rsidRPr="001E66CF">
        <w:rPr>
          <w:rFonts w:ascii="Arial" w:hAnsi="Arial" w:cs="Arial"/>
          <w:sz w:val="24"/>
          <w:szCs w:val="24"/>
        </w:rPr>
        <w:t xml:space="preserve">ΠΡΟΜΕΤΡΗΣΗ-ΕΝΔΕΙΚΤΙΚΟΣ  ΠΡΟΫΠΟΛΟΓΙΣΜΟΣ </w:t>
      </w:r>
    </w:p>
    <w:p w14:paraId="2A8DA3B6" w14:textId="77777777" w:rsidR="00874200" w:rsidRPr="001E66CF" w:rsidRDefault="00874200" w:rsidP="00874200">
      <w:pPr>
        <w:pBdr>
          <w:left w:val="none" w:sz="0" w:space="0" w:color="auto"/>
        </w:pBdr>
        <w:spacing w:line="240" w:lineRule="atLeast"/>
        <w:jc w:val="both"/>
        <w:rPr>
          <w:rFonts w:ascii="Arial" w:hAnsi="Arial" w:cs="Arial"/>
          <w:szCs w:val="24"/>
        </w:rPr>
      </w:pPr>
    </w:p>
    <w:p w14:paraId="033B9A14" w14:textId="77777777" w:rsidR="00E32635" w:rsidRPr="001E66CF" w:rsidRDefault="00874200" w:rsidP="00874200">
      <w:pPr>
        <w:pBdr>
          <w:left w:val="none" w:sz="0" w:space="0" w:color="auto"/>
        </w:pBdr>
        <w:spacing w:line="240" w:lineRule="atLeast"/>
        <w:jc w:val="both"/>
        <w:rPr>
          <w:rFonts w:ascii="Arial" w:hAnsi="Arial" w:cs="Arial"/>
          <w:szCs w:val="24"/>
        </w:rPr>
      </w:pPr>
      <w:bookmarkStart w:id="2" w:name="_Hlk79058206"/>
      <w:r w:rsidRPr="001E66CF">
        <w:rPr>
          <w:rFonts w:ascii="Arial" w:hAnsi="Arial" w:cs="Arial"/>
          <w:szCs w:val="24"/>
        </w:rPr>
        <w:t xml:space="preserve"> </w:t>
      </w:r>
    </w:p>
    <w:tbl>
      <w:tblPr>
        <w:tblW w:w="10485" w:type="dxa"/>
        <w:jc w:val="center"/>
        <w:tblLook w:val="0000" w:firstRow="0" w:lastRow="0" w:firstColumn="0" w:lastColumn="0" w:noHBand="0" w:noVBand="0"/>
      </w:tblPr>
      <w:tblGrid>
        <w:gridCol w:w="663"/>
        <w:gridCol w:w="2593"/>
        <w:gridCol w:w="1559"/>
        <w:gridCol w:w="1701"/>
        <w:gridCol w:w="2410"/>
        <w:gridCol w:w="1559"/>
      </w:tblGrid>
      <w:tr w:rsidR="0056257C" w:rsidRPr="001E66CF" w14:paraId="71CECD1C" w14:textId="77777777" w:rsidTr="0056257C">
        <w:trPr>
          <w:trHeight w:val="577"/>
          <w:jc w:val="center"/>
        </w:trPr>
        <w:tc>
          <w:tcPr>
            <w:tcW w:w="1048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87C64A" w14:textId="2746EA30" w:rsidR="0056257C" w:rsidRPr="001E66CF" w:rsidRDefault="0056257C" w:rsidP="00381E2F">
            <w:pPr>
              <w:pBdr>
                <w:left w:val="none" w:sz="0" w:space="0" w:color="auto"/>
              </w:pBdr>
              <w:spacing w:line="240" w:lineRule="atLeast"/>
              <w:jc w:val="center"/>
              <w:rPr>
                <w:rFonts w:ascii="Arial" w:hAnsi="Arial" w:cs="Arial"/>
                <w:b/>
                <w:bCs/>
                <w:szCs w:val="24"/>
              </w:rPr>
            </w:pPr>
            <w:r>
              <w:rPr>
                <w:rFonts w:ascii="Arial" w:hAnsi="Arial" w:cs="Arial"/>
                <w:b/>
                <w:bCs/>
                <w:szCs w:val="24"/>
              </w:rPr>
              <w:t>ΣΥΝΟΛΙΚΟΣ ΠΡΟΫΠΟΛΟΓΙΣΜΟΣ ΤΗΣ ΠΡΟΜΗΘΕΙΑΣ</w:t>
            </w:r>
          </w:p>
        </w:tc>
      </w:tr>
      <w:tr w:rsidR="0056257C" w:rsidRPr="001E66CF" w14:paraId="287553CB" w14:textId="77777777" w:rsidTr="00381E2F">
        <w:trPr>
          <w:trHeight w:val="577"/>
          <w:jc w:val="center"/>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14:paraId="78C95329" w14:textId="21E86C4A" w:rsidR="0056257C" w:rsidRPr="001E66CF" w:rsidRDefault="0056257C" w:rsidP="0056257C">
            <w:pPr>
              <w:pBdr>
                <w:left w:val="none" w:sz="0" w:space="0" w:color="auto"/>
              </w:pBdr>
              <w:spacing w:line="240" w:lineRule="atLeast"/>
              <w:jc w:val="both"/>
              <w:rPr>
                <w:rFonts w:ascii="Arial" w:hAnsi="Arial" w:cs="Arial"/>
                <w:b/>
                <w:bCs/>
                <w:szCs w:val="24"/>
              </w:rPr>
            </w:pPr>
            <w:r w:rsidRPr="001E66CF">
              <w:rPr>
                <w:rFonts w:ascii="Arial" w:hAnsi="Arial" w:cs="Arial"/>
                <w:b/>
                <w:bCs/>
                <w:szCs w:val="24"/>
              </w:rPr>
              <w:t>Α/Α</w:t>
            </w:r>
          </w:p>
        </w:tc>
        <w:tc>
          <w:tcPr>
            <w:tcW w:w="2593" w:type="dxa"/>
            <w:tcBorders>
              <w:top w:val="single" w:sz="4" w:space="0" w:color="auto"/>
              <w:left w:val="nil"/>
              <w:bottom w:val="single" w:sz="4" w:space="0" w:color="auto"/>
              <w:right w:val="single" w:sz="4" w:space="0" w:color="auto"/>
            </w:tcBorders>
            <w:shd w:val="clear" w:color="auto" w:fill="auto"/>
            <w:vAlign w:val="center"/>
          </w:tcPr>
          <w:p w14:paraId="5E88328B" w14:textId="6C8F2095" w:rsidR="0056257C" w:rsidRPr="001E66CF" w:rsidRDefault="0056257C" w:rsidP="0056257C">
            <w:pPr>
              <w:pBdr>
                <w:left w:val="none" w:sz="0" w:space="0" w:color="auto"/>
              </w:pBdr>
              <w:spacing w:line="240" w:lineRule="atLeast"/>
              <w:jc w:val="center"/>
              <w:rPr>
                <w:rFonts w:ascii="Arial" w:hAnsi="Arial" w:cs="Arial"/>
                <w:b/>
                <w:bCs/>
                <w:szCs w:val="24"/>
              </w:rPr>
            </w:pPr>
            <w:r w:rsidRPr="001E66CF">
              <w:rPr>
                <w:rFonts w:ascii="Arial" w:hAnsi="Arial" w:cs="Arial"/>
                <w:b/>
                <w:bCs/>
                <w:szCs w:val="24"/>
              </w:rPr>
              <w:t>ΕΙΔΟΣ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2A07F901" w14:textId="49E1DBD4" w:rsidR="0056257C" w:rsidRDefault="0056257C" w:rsidP="0056257C">
            <w:pPr>
              <w:pBdr>
                <w:left w:val="none" w:sz="0" w:space="0" w:color="auto"/>
              </w:pBdr>
              <w:spacing w:line="240" w:lineRule="atLeast"/>
              <w:jc w:val="center"/>
              <w:rPr>
                <w:rFonts w:ascii="Arial" w:hAnsi="Arial" w:cs="Arial"/>
                <w:b/>
                <w:bCs/>
                <w:szCs w:val="24"/>
              </w:rPr>
            </w:pPr>
            <w:r>
              <w:rPr>
                <w:rFonts w:ascii="Arial" w:hAnsi="Arial" w:cs="Arial"/>
                <w:b/>
                <w:bCs/>
                <w:szCs w:val="24"/>
              </w:rPr>
              <w:t>ΌΓΚΟΣ (</w:t>
            </w:r>
            <w:r>
              <w:rPr>
                <w:rFonts w:ascii="Arial" w:hAnsi="Arial" w:cs="Arial"/>
                <w:b/>
                <w:bCs/>
                <w:szCs w:val="24"/>
                <w:lang w:val="en-US"/>
              </w:rPr>
              <w:t>L)</w:t>
            </w:r>
          </w:p>
        </w:tc>
        <w:tc>
          <w:tcPr>
            <w:tcW w:w="1701" w:type="dxa"/>
            <w:tcBorders>
              <w:top w:val="single" w:sz="4" w:space="0" w:color="auto"/>
              <w:left w:val="nil"/>
              <w:bottom w:val="single" w:sz="4" w:space="0" w:color="auto"/>
              <w:right w:val="single" w:sz="4" w:space="0" w:color="auto"/>
            </w:tcBorders>
            <w:shd w:val="clear" w:color="auto" w:fill="auto"/>
            <w:vAlign w:val="center"/>
          </w:tcPr>
          <w:p w14:paraId="0EE87488" w14:textId="78BB3CD6" w:rsidR="0056257C" w:rsidRDefault="0056257C" w:rsidP="0056257C">
            <w:pPr>
              <w:pBdr>
                <w:left w:val="none" w:sz="0" w:space="0" w:color="auto"/>
              </w:pBdr>
              <w:spacing w:line="240" w:lineRule="atLeast"/>
              <w:jc w:val="center"/>
              <w:rPr>
                <w:rFonts w:ascii="Arial" w:hAnsi="Arial" w:cs="Arial"/>
                <w:b/>
                <w:bCs/>
                <w:szCs w:val="24"/>
              </w:rPr>
            </w:pPr>
            <w:r>
              <w:rPr>
                <w:rFonts w:ascii="Arial" w:hAnsi="Arial" w:cs="Arial"/>
                <w:b/>
                <w:bCs/>
                <w:szCs w:val="24"/>
              </w:rPr>
              <w:t>ΤΕΜΑΧΙΑ</w:t>
            </w:r>
          </w:p>
        </w:tc>
        <w:tc>
          <w:tcPr>
            <w:tcW w:w="2410" w:type="dxa"/>
            <w:tcBorders>
              <w:top w:val="single" w:sz="4" w:space="0" w:color="auto"/>
              <w:left w:val="nil"/>
              <w:bottom w:val="single" w:sz="4" w:space="0" w:color="auto"/>
              <w:right w:val="single" w:sz="4" w:space="0" w:color="auto"/>
            </w:tcBorders>
            <w:shd w:val="clear" w:color="auto" w:fill="auto"/>
            <w:vAlign w:val="center"/>
          </w:tcPr>
          <w:p w14:paraId="06CB3EBB" w14:textId="4219E25E" w:rsidR="0056257C" w:rsidRPr="001E66CF" w:rsidRDefault="0056257C" w:rsidP="0056257C">
            <w:pPr>
              <w:pBdr>
                <w:left w:val="none" w:sz="0" w:space="0" w:color="auto"/>
              </w:pBdr>
              <w:spacing w:line="240" w:lineRule="atLeast"/>
              <w:jc w:val="center"/>
              <w:rPr>
                <w:rFonts w:ascii="Arial" w:hAnsi="Arial" w:cs="Arial"/>
                <w:b/>
                <w:bCs/>
                <w:szCs w:val="24"/>
              </w:rPr>
            </w:pPr>
            <w:r w:rsidRPr="001E66CF">
              <w:rPr>
                <w:rFonts w:ascii="Arial" w:hAnsi="Arial" w:cs="Arial"/>
                <w:b/>
                <w:bCs/>
                <w:szCs w:val="24"/>
              </w:rPr>
              <w:t xml:space="preserve">ΤΙΜΗ </w:t>
            </w:r>
            <w:r>
              <w:rPr>
                <w:rFonts w:ascii="Arial" w:hAnsi="Arial" w:cs="Arial"/>
                <w:b/>
                <w:bCs/>
                <w:szCs w:val="24"/>
              </w:rPr>
              <w:t>ΤΕΜΑΧΙΟΥ</w:t>
            </w:r>
            <w:r w:rsidRPr="001E66CF">
              <w:rPr>
                <w:rFonts w:ascii="Arial" w:hAnsi="Arial" w:cs="Arial"/>
                <w:b/>
                <w:bCs/>
                <w:szCs w:val="24"/>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E323DB0" w14:textId="760DF71A" w:rsidR="0056257C" w:rsidRDefault="0056257C" w:rsidP="0056257C">
            <w:pPr>
              <w:pBdr>
                <w:left w:val="none" w:sz="0" w:space="0" w:color="auto"/>
              </w:pBdr>
              <w:spacing w:line="240" w:lineRule="atLeast"/>
              <w:jc w:val="center"/>
              <w:rPr>
                <w:rFonts w:ascii="Arial" w:hAnsi="Arial" w:cs="Arial"/>
                <w:b/>
                <w:bCs/>
                <w:szCs w:val="24"/>
              </w:rPr>
            </w:pPr>
            <w:r>
              <w:rPr>
                <w:rFonts w:ascii="Arial" w:hAnsi="Arial" w:cs="Arial"/>
                <w:b/>
                <w:bCs/>
                <w:szCs w:val="24"/>
              </w:rPr>
              <w:t>ΜΕΡΙΚΟ ΣΥΝΟΛΟ</w:t>
            </w:r>
            <w:r w:rsidRPr="001E66CF">
              <w:rPr>
                <w:rFonts w:ascii="Arial" w:hAnsi="Arial" w:cs="Arial"/>
                <w:b/>
                <w:bCs/>
                <w:szCs w:val="24"/>
              </w:rPr>
              <w:t xml:space="preserve"> €</w:t>
            </w:r>
          </w:p>
        </w:tc>
      </w:tr>
      <w:tr w:rsidR="0056257C" w:rsidRPr="001E66CF" w14:paraId="0D716B2E" w14:textId="77777777" w:rsidTr="00381E2F">
        <w:trPr>
          <w:trHeight w:val="775"/>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14:paraId="259FAF46" w14:textId="77777777" w:rsidR="0056257C" w:rsidRPr="001E66CF" w:rsidRDefault="0056257C" w:rsidP="0056257C">
            <w:pPr>
              <w:pBdr>
                <w:left w:val="none" w:sz="0" w:space="0" w:color="auto"/>
              </w:pBdr>
              <w:spacing w:line="240" w:lineRule="atLeast"/>
              <w:jc w:val="center"/>
              <w:rPr>
                <w:rFonts w:ascii="Arial" w:hAnsi="Arial" w:cs="Arial"/>
                <w:szCs w:val="24"/>
              </w:rPr>
            </w:pPr>
            <w:r w:rsidRPr="001E66CF">
              <w:rPr>
                <w:rFonts w:ascii="Arial" w:hAnsi="Arial" w:cs="Arial"/>
                <w:szCs w:val="24"/>
              </w:rPr>
              <w:t>1</w:t>
            </w:r>
          </w:p>
        </w:tc>
        <w:tc>
          <w:tcPr>
            <w:tcW w:w="2593" w:type="dxa"/>
            <w:tcBorders>
              <w:top w:val="nil"/>
              <w:left w:val="nil"/>
              <w:bottom w:val="single" w:sz="4" w:space="0" w:color="auto"/>
              <w:right w:val="single" w:sz="4" w:space="0" w:color="auto"/>
            </w:tcBorders>
            <w:shd w:val="clear" w:color="auto" w:fill="auto"/>
            <w:vAlign w:val="center"/>
          </w:tcPr>
          <w:p w14:paraId="7A13CCE5" w14:textId="77777777" w:rsidR="0056257C" w:rsidRPr="001E66CF" w:rsidRDefault="0056257C" w:rsidP="0056257C">
            <w:pPr>
              <w:pBdr>
                <w:left w:val="none" w:sz="0" w:space="0" w:color="auto"/>
              </w:pBdr>
              <w:spacing w:line="240" w:lineRule="atLeast"/>
              <w:jc w:val="center"/>
              <w:rPr>
                <w:rFonts w:ascii="Arial" w:hAnsi="Arial" w:cs="Arial"/>
                <w:szCs w:val="24"/>
              </w:rPr>
            </w:pPr>
            <w:r w:rsidRPr="001E66CF">
              <w:rPr>
                <w:rFonts w:ascii="Arial" w:hAnsi="Arial" w:cs="Arial"/>
                <w:szCs w:val="24"/>
              </w:rPr>
              <w:t>Πλαστικός κάδος</w:t>
            </w:r>
          </w:p>
          <w:p w14:paraId="64A85D6F" w14:textId="77777777" w:rsidR="0056257C" w:rsidRPr="001E66CF" w:rsidRDefault="0056257C" w:rsidP="0056257C">
            <w:pPr>
              <w:pBdr>
                <w:left w:val="none" w:sz="0" w:space="0" w:color="auto"/>
              </w:pBdr>
              <w:spacing w:line="240" w:lineRule="atLeast"/>
              <w:jc w:val="center"/>
              <w:rPr>
                <w:rFonts w:ascii="Arial" w:hAnsi="Arial" w:cs="Arial"/>
                <w:szCs w:val="24"/>
              </w:rPr>
            </w:pPr>
            <w:r w:rsidRPr="001E66CF">
              <w:rPr>
                <w:rFonts w:ascii="Arial" w:hAnsi="Arial" w:cs="Arial"/>
                <w:szCs w:val="24"/>
              </w:rPr>
              <w:t>απορριμμάτων</w:t>
            </w:r>
          </w:p>
        </w:tc>
        <w:tc>
          <w:tcPr>
            <w:tcW w:w="1559" w:type="dxa"/>
            <w:tcBorders>
              <w:top w:val="nil"/>
              <w:left w:val="nil"/>
              <w:bottom w:val="single" w:sz="4" w:space="0" w:color="auto"/>
              <w:right w:val="single" w:sz="4" w:space="0" w:color="auto"/>
            </w:tcBorders>
            <w:shd w:val="clear" w:color="auto" w:fill="auto"/>
            <w:vAlign w:val="center"/>
          </w:tcPr>
          <w:p w14:paraId="2A154910" w14:textId="77777777" w:rsidR="0056257C" w:rsidRPr="001E66CF" w:rsidRDefault="0056257C" w:rsidP="0056257C">
            <w:pPr>
              <w:pBdr>
                <w:left w:val="none" w:sz="0" w:space="0" w:color="auto"/>
              </w:pBdr>
              <w:spacing w:line="240" w:lineRule="atLeast"/>
              <w:jc w:val="center"/>
              <w:rPr>
                <w:rFonts w:ascii="Arial" w:hAnsi="Arial" w:cs="Arial"/>
                <w:szCs w:val="24"/>
              </w:rPr>
            </w:pPr>
            <w:r w:rsidRPr="001E66CF">
              <w:rPr>
                <w:rFonts w:ascii="Arial" w:hAnsi="Arial" w:cs="Arial"/>
                <w:szCs w:val="24"/>
              </w:rPr>
              <w:t>1100</w:t>
            </w:r>
          </w:p>
        </w:tc>
        <w:tc>
          <w:tcPr>
            <w:tcW w:w="1701" w:type="dxa"/>
            <w:tcBorders>
              <w:top w:val="nil"/>
              <w:left w:val="nil"/>
              <w:bottom w:val="single" w:sz="4" w:space="0" w:color="auto"/>
              <w:right w:val="single" w:sz="4" w:space="0" w:color="auto"/>
            </w:tcBorders>
            <w:shd w:val="clear" w:color="auto" w:fill="auto"/>
            <w:vAlign w:val="center"/>
          </w:tcPr>
          <w:p w14:paraId="0DA0A735" w14:textId="3D87DDB8"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szCs w:val="24"/>
              </w:rPr>
              <w:t>125</w:t>
            </w:r>
          </w:p>
        </w:tc>
        <w:tc>
          <w:tcPr>
            <w:tcW w:w="2410" w:type="dxa"/>
            <w:tcBorders>
              <w:top w:val="nil"/>
              <w:left w:val="nil"/>
              <w:bottom w:val="single" w:sz="4" w:space="0" w:color="auto"/>
              <w:right w:val="single" w:sz="4" w:space="0" w:color="auto"/>
            </w:tcBorders>
            <w:shd w:val="clear" w:color="auto" w:fill="auto"/>
            <w:vAlign w:val="center"/>
          </w:tcPr>
          <w:p w14:paraId="673B5F2A" w14:textId="77777777" w:rsidR="0056257C" w:rsidRPr="001E66CF" w:rsidRDefault="0056257C" w:rsidP="0056257C">
            <w:pPr>
              <w:pBdr>
                <w:left w:val="none" w:sz="0" w:space="0" w:color="auto"/>
              </w:pBdr>
              <w:spacing w:line="240" w:lineRule="atLeast"/>
              <w:jc w:val="center"/>
              <w:rPr>
                <w:rFonts w:ascii="Arial" w:hAnsi="Arial" w:cs="Arial"/>
                <w:szCs w:val="24"/>
                <w:lang w:val="en-US"/>
              </w:rPr>
            </w:pPr>
            <w:r w:rsidRPr="001E66CF">
              <w:rPr>
                <w:rFonts w:ascii="Arial" w:hAnsi="Arial" w:cs="Arial"/>
                <w:szCs w:val="24"/>
                <w:lang w:val="en-US"/>
              </w:rPr>
              <w:t>195,00</w:t>
            </w:r>
          </w:p>
        </w:tc>
        <w:tc>
          <w:tcPr>
            <w:tcW w:w="1559" w:type="dxa"/>
            <w:tcBorders>
              <w:top w:val="nil"/>
              <w:left w:val="nil"/>
              <w:bottom w:val="single" w:sz="4" w:space="0" w:color="auto"/>
              <w:right w:val="single" w:sz="4" w:space="0" w:color="auto"/>
            </w:tcBorders>
            <w:shd w:val="clear" w:color="auto" w:fill="auto"/>
            <w:vAlign w:val="center"/>
          </w:tcPr>
          <w:p w14:paraId="6BBEAFF6" w14:textId="0DF9B67C"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24.375</w:t>
            </w:r>
            <w:r w:rsidRPr="001E66CF">
              <w:rPr>
                <w:rFonts w:ascii="Arial" w:hAnsi="Arial" w:cs="Arial"/>
                <w:color w:val="000000"/>
                <w:szCs w:val="24"/>
                <w:lang w:eastAsia="en-US"/>
              </w:rPr>
              <w:t>,00</w:t>
            </w:r>
          </w:p>
        </w:tc>
      </w:tr>
      <w:tr w:rsidR="0056257C" w:rsidRPr="001E66CF" w14:paraId="02F3E548" w14:textId="77777777" w:rsidTr="00381E2F">
        <w:trPr>
          <w:trHeight w:val="759"/>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96C19" w14:textId="77777777" w:rsidR="0056257C" w:rsidRPr="001E66CF" w:rsidRDefault="0056257C" w:rsidP="0056257C">
            <w:pPr>
              <w:pBdr>
                <w:left w:val="none" w:sz="0" w:space="0" w:color="auto"/>
              </w:pBdr>
              <w:spacing w:line="240" w:lineRule="atLeast"/>
              <w:jc w:val="center"/>
              <w:rPr>
                <w:rFonts w:ascii="Arial" w:hAnsi="Arial" w:cs="Arial"/>
                <w:szCs w:val="24"/>
              </w:rPr>
            </w:pPr>
            <w:r w:rsidRPr="001E66CF">
              <w:rPr>
                <w:rFonts w:ascii="Arial" w:hAnsi="Arial" w:cs="Arial"/>
                <w:szCs w:val="24"/>
              </w:rPr>
              <w:t>2</w:t>
            </w:r>
          </w:p>
        </w:tc>
        <w:tc>
          <w:tcPr>
            <w:tcW w:w="25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4D13F" w14:textId="77777777" w:rsidR="0056257C" w:rsidRPr="001E66CF" w:rsidRDefault="0056257C" w:rsidP="0056257C">
            <w:pPr>
              <w:pBdr>
                <w:left w:val="none" w:sz="0" w:space="0" w:color="auto"/>
              </w:pBdr>
              <w:spacing w:line="240" w:lineRule="atLeast"/>
              <w:jc w:val="center"/>
              <w:rPr>
                <w:rFonts w:ascii="Arial" w:hAnsi="Arial" w:cs="Arial"/>
                <w:szCs w:val="24"/>
              </w:rPr>
            </w:pPr>
            <w:r w:rsidRPr="001E66CF">
              <w:rPr>
                <w:rFonts w:ascii="Arial" w:hAnsi="Arial" w:cs="Arial"/>
                <w:szCs w:val="24"/>
              </w:rPr>
              <w:t>Πλαστικός  κάδος            απορριμμάτων</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C59BE" w14:textId="77777777" w:rsidR="0056257C" w:rsidRPr="001E66CF" w:rsidRDefault="0056257C" w:rsidP="0056257C">
            <w:pPr>
              <w:pBdr>
                <w:left w:val="none" w:sz="0" w:space="0" w:color="auto"/>
              </w:pBdr>
              <w:spacing w:line="240" w:lineRule="atLeast"/>
              <w:jc w:val="center"/>
              <w:rPr>
                <w:rFonts w:ascii="Arial" w:hAnsi="Arial" w:cs="Arial"/>
                <w:szCs w:val="24"/>
              </w:rPr>
            </w:pPr>
            <w:r w:rsidRPr="001E66CF">
              <w:rPr>
                <w:rFonts w:ascii="Arial" w:hAnsi="Arial" w:cs="Arial"/>
                <w:szCs w:val="24"/>
              </w:rPr>
              <w:t>770</w:t>
            </w:r>
          </w:p>
        </w:tc>
        <w:tc>
          <w:tcPr>
            <w:tcW w:w="1701" w:type="dxa"/>
            <w:tcBorders>
              <w:top w:val="single" w:sz="4" w:space="0" w:color="auto"/>
              <w:left w:val="single" w:sz="4" w:space="0" w:color="auto"/>
              <w:bottom w:val="single" w:sz="4" w:space="0" w:color="auto"/>
              <w:right w:val="nil"/>
            </w:tcBorders>
            <w:shd w:val="clear" w:color="auto" w:fill="auto"/>
            <w:noWrap/>
            <w:vAlign w:val="center"/>
          </w:tcPr>
          <w:p w14:paraId="6F8BB19A" w14:textId="55FDD120" w:rsidR="0056257C" w:rsidRPr="00BE4345" w:rsidRDefault="0056257C" w:rsidP="0056257C">
            <w:pPr>
              <w:pBdr>
                <w:left w:val="none" w:sz="0" w:space="0" w:color="auto"/>
              </w:pBdr>
              <w:spacing w:line="240" w:lineRule="atLeast"/>
              <w:jc w:val="center"/>
              <w:rPr>
                <w:rFonts w:ascii="Arial" w:hAnsi="Arial" w:cs="Arial"/>
                <w:szCs w:val="24"/>
              </w:rPr>
            </w:pPr>
            <w:r>
              <w:rPr>
                <w:rFonts w:ascii="Arial" w:hAnsi="Arial" w:cs="Arial"/>
                <w:szCs w:val="24"/>
              </w:rPr>
              <w:t>60</w:t>
            </w: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5D294A25" w14:textId="7BD89C5A" w:rsidR="0056257C" w:rsidRPr="001E66CF" w:rsidRDefault="0056257C" w:rsidP="0056257C">
            <w:pPr>
              <w:pBdr>
                <w:left w:val="none" w:sz="0" w:space="0" w:color="auto"/>
              </w:pBdr>
              <w:spacing w:line="240" w:lineRule="atLeast"/>
              <w:jc w:val="center"/>
              <w:rPr>
                <w:rFonts w:ascii="Arial" w:hAnsi="Arial" w:cs="Arial"/>
                <w:szCs w:val="24"/>
              </w:rPr>
            </w:pPr>
            <w:r w:rsidRPr="001E66CF">
              <w:rPr>
                <w:rFonts w:ascii="Arial" w:hAnsi="Arial" w:cs="Arial"/>
                <w:szCs w:val="24"/>
                <w:lang w:val="en-US"/>
              </w:rPr>
              <w:t>16</w:t>
            </w:r>
            <w:r>
              <w:rPr>
                <w:rFonts w:ascii="Arial" w:hAnsi="Arial" w:cs="Arial"/>
                <w:szCs w:val="24"/>
              </w:rPr>
              <w:t>9</w:t>
            </w:r>
            <w:r w:rsidRPr="001E66CF">
              <w:rPr>
                <w:rFonts w:ascii="Arial" w:hAnsi="Arial" w:cs="Arial"/>
                <w:szCs w:val="24"/>
              </w:rPr>
              <w:t>,00</w:t>
            </w:r>
          </w:p>
        </w:tc>
        <w:tc>
          <w:tcPr>
            <w:tcW w:w="1559" w:type="dxa"/>
            <w:tcBorders>
              <w:top w:val="nil"/>
              <w:left w:val="nil"/>
              <w:bottom w:val="single" w:sz="4" w:space="0" w:color="auto"/>
              <w:right w:val="single" w:sz="4" w:space="0" w:color="auto"/>
            </w:tcBorders>
            <w:shd w:val="clear" w:color="auto" w:fill="auto"/>
            <w:noWrap/>
            <w:vAlign w:val="center"/>
          </w:tcPr>
          <w:p w14:paraId="140E482F" w14:textId="57DFFF84"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10.140</w:t>
            </w:r>
            <w:r w:rsidRPr="001E66CF">
              <w:rPr>
                <w:rFonts w:ascii="Arial" w:hAnsi="Arial" w:cs="Arial"/>
                <w:color w:val="000000"/>
                <w:szCs w:val="24"/>
                <w:lang w:eastAsia="en-US"/>
              </w:rPr>
              <w:t>,00</w:t>
            </w:r>
          </w:p>
        </w:tc>
      </w:tr>
      <w:tr w:rsidR="0056257C" w:rsidRPr="001E66CF" w14:paraId="028D8B96" w14:textId="77777777" w:rsidTr="00381E2F">
        <w:trPr>
          <w:trHeight w:val="759"/>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281C7" w14:textId="1496DD45"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szCs w:val="24"/>
              </w:rPr>
              <w:t>3</w:t>
            </w:r>
          </w:p>
        </w:tc>
        <w:tc>
          <w:tcPr>
            <w:tcW w:w="25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9877B" w14:textId="70C0C971"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szCs w:val="24"/>
              </w:rPr>
              <w:t xml:space="preserve">Επιστύλια καλαθάκια </w:t>
            </w:r>
            <w:proofErr w:type="spellStart"/>
            <w:r>
              <w:rPr>
                <w:rFonts w:ascii="Arial" w:hAnsi="Arial" w:cs="Arial"/>
                <w:szCs w:val="24"/>
              </w:rPr>
              <w:t>μικροαπορριμμάτων</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F71DE" w14:textId="28F53CA9" w:rsidR="0056257C" w:rsidRPr="001E66CF" w:rsidRDefault="004B4115" w:rsidP="0056257C">
            <w:pPr>
              <w:pBdr>
                <w:left w:val="none" w:sz="0" w:space="0" w:color="auto"/>
              </w:pBdr>
              <w:spacing w:line="240" w:lineRule="atLeast"/>
              <w:jc w:val="center"/>
              <w:rPr>
                <w:rFonts w:ascii="Arial" w:hAnsi="Arial" w:cs="Arial"/>
                <w:szCs w:val="24"/>
              </w:rPr>
            </w:pPr>
            <w:r>
              <w:rPr>
                <w:rFonts w:ascii="Arial" w:hAnsi="Arial" w:cs="Arial"/>
                <w:szCs w:val="24"/>
              </w:rPr>
              <w:t>84</w:t>
            </w:r>
          </w:p>
        </w:tc>
        <w:tc>
          <w:tcPr>
            <w:tcW w:w="1701" w:type="dxa"/>
            <w:tcBorders>
              <w:top w:val="single" w:sz="4" w:space="0" w:color="auto"/>
              <w:left w:val="single" w:sz="4" w:space="0" w:color="auto"/>
              <w:bottom w:val="single" w:sz="4" w:space="0" w:color="auto"/>
              <w:right w:val="nil"/>
            </w:tcBorders>
            <w:shd w:val="clear" w:color="auto" w:fill="auto"/>
            <w:noWrap/>
            <w:vAlign w:val="center"/>
          </w:tcPr>
          <w:p w14:paraId="37B038FA" w14:textId="392C3449" w:rsidR="0056257C" w:rsidRPr="00BE4345" w:rsidRDefault="00256339" w:rsidP="0056257C">
            <w:pPr>
              <w:pBdr>
                <w:left w:val="none" w:sz="0" w:space="0" w:color="auto"/>
              </w:pBdr>
              <w:spacing w:line="240" w:lineRule="atLeast"/>
              <w:jc w:val="center"/>
              <w:rPr>
                <w:rFonts w:ascii="Arial" w:hAnsi="Arial" w:cs="Arial"/>
                <w:szCs w:val="24"/>
              </w:rPr>
            </w:pPr>
            <w:r>
              <w:rPr>
                <w:rFonts w:ascii="Arial" w:hAnsi="Arial" w:cs="Arial"/>
                <w:szCs w:val="24"/>
              </w:rPr>
              <w:t>99</w:t>
            </w: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7E8694E0" w14:textId="49A93590" w:rsidR="0056257C" w:rsidRPr="00BE4345" w:rsidRDefault="0056257C" w:rsidP="0056257C">
            <w:pPr>
              <w:pBdr>
                <w:left w:val="none" w:sz="0" w:space="0" w:color="auto"/>
              </w:pBdr>
              <w:spacing w:line="240" w:lineRule="atLeast"/>
              <w:jc w:val="center"/>
              <w:rPr>
                <w:rFonts w:ascii="Arial" w:hAnsi="Arial" w:cs="Arial"/>
                <w:szCs w:val="24"/>
              </w:rPr>
            </w:pPr>
            <w:r>
              <w:rPr>
                <w:rFonts w:ascii="Arial" w:hAnsi="Arial" w:cs="Arial"/>
                <w:szCs w:val="24"/>
              </w:rPr>
              <w:t>17</w:t>
            </w:r>
            <w:r w:rsidR="00256339">
              <w:rPr>
                <w:rFonts w:ascii="Arial" w:hAnsi="Arial" w:cs="Arial"/>
                <w:szCs w:val="24"/>
              </w:rPr>
              <w:t>9</w:t>
            </w:r>
            <w:r>
              <w:rPr>
                <w:rFonts w:ascii="Arial" w:hAnsi="Arial" w:cs="Arial"/>
                <w:szCs w:val="24"/>
              </w:rPr>
              <w:t>,00</w:t>
            </w:r>
          </w:p>
        </w:tc>
        <w:tc>
          <w:tcPr>
            <w:tcW w:w="1559" w:type="dxa"/>
            <w:tcBorders>
              <w:top w:val="nil"/>
              <w:left w:val="nil"/>
              <w:bottom w:val="single" w:sz="4" w:space="0" w:color="auto"/>
              <w:right w:val="single" w:sz="4" w:space="0" w:color="auto"/>
            </w:tcBorders>
            <w:shd w:val="clear" w:color="auto" w:fill="auto"/>
            <w:noWrap/>
            <w:vAlign w:val="center"/>
          </w:tcPr>
          <w:p w14:paraId="0C0A4F36" w14:textId="5BE74A4A" w:rsidR="0056257C" w:rsidRPr="001E66CF" w:rsidRDefault="0056257C" w:rsidP="0056257C">
            <w:pPr>
              <w:pBdr>
                <w:left w:val="none" w:sz="0" w:space="0" w:color="auto"/>
              </w:pBdr>
              <w:spacing w:line="240" w:lineRule="atLeast"/>
              <w:jc w:val="center"/>
              <w:rPr>
                <w:rFonts w:ascii="Arial" w:hAnsi="Arial" w:cs="Arial"/>
                <w:color w:val="000000"/>
                <w:szCs w:val="24"/>
                <w:lang w:eastAsia="en-US"/>
              </w:rPr>
            </w:pPr>
            <w:r>
              <w:rPr>
                <w:rFonts w:ascii="Arial" w:hAnsi="Arial" w:cs="Arial"/>
                <w:color w:val="000000"/>
                <w:szCs w:val="24"/>
                <w:lang w:eastAsia="en-US"/>
              </w:rPr>
              <w:t>17.</w:t>
            </w:r>
            <w:r w:rsidR="002432BE">
              <w:rPr>
                <w:rFonts w:ascii="Arial" w:hAnsi="Arial" w:cs="Arial"/>
                <w:color w:val="000000"/>
                <w:szCs w:val="24"/>
                <w:lang w:eastAsia="en-US"/>
              </w:rPr>
              <w:t>721</w:t>
            </w:r>
            <w:r>
              <w:rPr>
                <w:rFonts w:ascii="Arial" w:hAnsi="Arial" w:cs="Arial"/>
                <w:color w:val="000000"/>
                <w:szCs w:val="24"/>
                <w:lang w:eastAsia="en-US"/>
              </w:rPr>
              <w:t>,00</w:t>
            </w:r>
          </w:p>
        </w:tc>
      </w:tr>
      <w:tr w:rsidR="0056257C" w:rsidRPr="001E66CF" w14:paraId="2E6F6490" w14:textId="77777777" w:rsidTr="00381E2F">
        <w:trPr>
          <w:trHeight w:val="258"/>
          <w:jc w:val="center"/>
        </w:trPr>
        <w:tc>
          <w:tcPr>
            <w:tcW w:w="663" w:type="dxa"/>
            <w:tcBorders>
              <w:top w:val="single" w:sz="4" w:space="0" w:color="auto"/>
              <w:left w:val="nil"/>
              <w:bottom w:val="nil"/>
              <w:right w:val="nil"/>
            </w:tcBorders>
            <w:shd w:val="clear" w:color="auto" w:fill="auto"/>
            <w:noWrap/>
            <w:vAlign w:val="center"/>
          </w:tcPr>
          <w:p w14:paraId="61AFA317"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2593" w:type="dxa"/>
            <w:tcBorders>
              <w:top w:val="single" w:sz="4" w:space="0" w:color="auto"/>
              <w:left w:val="nil"/>
              <w:bottom w:val="nil"/>
              <w:right w:val="nil"/>
            </w:tcBorders>
            <w:shd w:val="clear" w:color="auto" w:fill="auto"/>
            <w:noWrap/>
            <w:vAlign w:val="center"/>
          </w:tcPr>
          <w:p w14:paraId="2A10A272"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1559" w:type="dxa"/>
            <w:tcBorders>
              <w:top w:val="single" w:sz="4" w:space="0" w:color="auto"/>
              <w:left w:val="nil"/>
              <w:bottom w:val="nil"/>
              <w:right w:val="nil"/>
            </w:tcBorders>
            <w:shd w:val="clear" w:color="auto" w:fill="auto"/>
            <w:noWrap/>
            <w:vAlign w:val="center"/>
          </w:tcPr>
          <w:p w14:paraId="5B34A7E9"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1701" w:type="dxa"/>
            <w:tcBorders>
              <w:top w:val="single" w:sz="4" w:space="0" w:color="auto"/>
              <w:left w:val="nil"/>
              <w:bottom w:val="nil"/>
              <w:right w:val="nil"/>
            </w:tcBorders>
            <w:shd w:val="clear" w:color="auto" w:fill="auto"/>
            <w:noWrap/>
            <w:vAlign w:val="center"/>
          </w:tcPr>
          <w:p w14:paraId="0E1A6DD7"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26F47C91" w14:textId="77777777" w:rsidR="0056257C" w:rsidRPr="001E66CF" w:rsidRDefault="0056257C" w:rsidP="0056257C">
            <w:pPr>
              <w:pBdr>
                <w:left w:val="none" w:sz="0" w:space="0" w:color="auto"/>
              </w:pBdr>
              <w:spacing w:line="240" w:lineRule="atLeast"/>
              <w:jc w:val="both"/>
              <w:rPr>
                <w:rFonts w:ascii="Arial" w:hAnsi="Arial" w:cs="Arial"/>
                <w:szCs w:val="24"/>
              </w:rPr>
            </w:pPr>
            <w:r w:rsidRPr="001E66CF">
              <w:rPr>
                <w:rFonts w:ascii="Arial" w:hAnsi="Arial" w:cs="Arial"/>
                <w:szCs w:val="24"/>
              </w:rPr>
              <w:t>Σύνολο</w:t>
            </w:r>
          </w:p>
        </w:tc>
        <w:tc>
          <w:tcPr>
            <w:tcW w:w="1559" w:type="dxa"/>
            <w:tcBorders>
              <w:top w:val="nil"/>
              <w:left w:val="nil"/>
              <w:bottom w:val="single" w:sz="4" w:space="0" w:color="auto"/>
              <w:right w:val="single" w:sz="4" w:space="0" w:color="auto"/>
            </w:tcBorders>
            <w:shd w:val="clear" w:color="auto" w:fill="auto"/>
            <w:noWrap/>
            <w:vAlign w:val="center"/>
          </w:tcPr>
          <w:p w14:paraId="0C5B87A4" w14:textId="21FAA644"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szCs w:val="24"/>
              </w:rPr>
              <w:t>52.23</w:t>
            </w:r>
            <w:r w:rsidR="002432BE">
              <w:rPr>
                <w:rFonts w:ascii="Arial" w:hAnsi="Arial" w:cs="Arial"/>
                <w:szCs w:val="24"/>
              </w:rPr>
              <w:t>6</w:t>
            </w:r>
            <w:r w:rsidRPr="001E66CF">
              <w:rPr>
                <w:rFonts w:ascii="Arial" w:hAnsi="Arial" w:cs="Arial"/>
                <w:szCs w:val="24"/>
              </w:rPr>
              <w:t>,00</w:t>
            </w:r>
          </w:p>
        </w:tc>
      </w:tr>
      <w:tr w:rsidR="0056257C" w:rsidRPr="001E66CF" w14:paraId="290840D0" w14:textId="77777777" w:rsidTr="00381E2F">
        <w:trPr>
          <w:trHeight w:val="118"/>
          <w:jc w:val="center"/>
        </w:trPr>
        <w:tc>
          <w:tcPr>
            <w:tcW w:w="663" w:type="dxa"/>
            <w:tcBorders>
              <w:top w:val="nil"/>
              <w:left w:val="nil"/>
              <w:bottom w:val="nil"/>
              <w:right w:val="nil"/>
            </w:tcBorders>
            <w:shd w:val="clear" w:color="auto" w:fill="auto"/>
            <w:noWrap/>
            <w:vAlign w:val="bottom"/>
          </w:tcPr>
          <w:p w14:paraId="0271B4D2"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5F327ADC"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2EA027F6"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5129D146"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4C4E3A27" w14:textId="77777777" w:rsidR="0056257C" w:rsidRPr="001E66CF" w:rsidRDefault="0056257C" w:rsidP="0056257C">
            <w:pPr>
              <w:pBdr>
                <w:left w:val="none" w:sz="0" w:space="0" w:color="auto"/>
              </w:pBdr>
              <w:spacing w:line="240" w:lineRule="atLeast"/>
              <w:jc w:val="both"/>
              <w:rPr>
                <w:rFonts w:ascii="Arial" w:hAnsi="Arial" w:cs="Arial"/>
                <w:szCs w:val="24"/>
              </w:rPr>
            </w:pPr>
            <w:r w:rsidRPr="001E66CF">
              <w:rPr>
                <w:rFonts w:ascii="Arial" w:hAnsi="Arial" w:cs="Arial"/>
                <w:szCs w:val="24"/>
              </w:rPr>
              <w:t>ΦΠΑ 24%</w:t>
            </w:r>
          </w:p>
        </w:tc>
        <w:tc>
          <w:tcPr>
            <w:tcW w:w="1559" w:type="dxa"/>
            <w:tcBorders>
              <w:top w:val="nil"/>
              <w:left w:val="nil"/>
              <w:bottom w:val="single" w:sz="4" w:space="0" w:color="auto"/>
              <w:right w:val="single" w:sz="4" w:space="0" w:color="auto"/>
            </w:tcBorders>
            <w:shd w:val="clear" w:color="auto" w:fill="auto"/>
            <w:noWrap/>
            <w:vAlign w:val="center"/>
          </w:tcPr>
          <w:p w14:paraId="7019CE32" w14:textId="6AE56EB3" w:rsidR="0056257C" w:rsidRPr="00304BF3" w:rsidRDefault="0056257C" w:rsidP="0056257C">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12.53</w:t>
            </w:r>
            <w:r w:rsidR="002432BE">
              <w:rPr>
                <w:rFonts w:ascii="Arial" w:hAnsi="Arial" w:cs="Arial"/>
                <w:color w:val="000000"/>
                <w:szCs w:val="24"/>
                <w:lang w:eastAsia="en-US"/>
              </w:rPr>
              <w:t>6</w:t>
            </w:r>
            <w:r w:rsidRPr="001E66CF">
              <w:rPr>
                <w:rFonts w:ascii="Arial" w:hAnsi="Arial" w:cs="Arial"/>
                <w:color w:val="000000"/>
                <w:szCs w:val="24"/>
                <w:lang w:val="en-US" w:eastAsia="en-US"/>
              </w:rPr>
              <w:t>,</w:t>
            </w:r>
            <w:r w:rsidR="002432BE">
              <w:rPr>
                <w:rFonts w:ascii="Arial" w:hAnsi="Arial" w:cs="Arial"/>
                <w:color w:val="000000"/>
                <w:szCs w:val="24"/>
                <w:lang w:eastAsia="en-US"/>
              </w:rPr>
              <w:t>6</w:t>
            </w:r>
            <w:r>
              <w:rPr>
                <w:rFonts w:ascii="Arial" w:hAnsi="Arial" w:cs="Arial"/>
                <w:color w:val="000000"/>
                <w:szCs w:val="24"/>
                <w:lang w:eastAsia="en-US"/>
              </w:rPr>
              <w:t>4</w:t>
            </w:r>
          </w:p>
        </w:tc>
      </w:tr>
      <w:tr w:rsidR="0056257C" w:rsidRPr="001E66CF" w14:paraId="75D64EA5" w14:textId="77777777" w:rsidTr="00381E2F">
        <w:trPr>
          <w:trHeight w:val="258"/>
          <w:jc w:val="center"/>
        </w:trPr>
        <w:tc>
          <w:tcPr>
            <w:tcW w:w="663" w:type="dxa"/>
            <w:tcBorders>
              <w:top w:val="nil"/>
              <w:left w:val="nil"/>
              <w:bottom w:val="nil"/>
              <w:right w:val="nil"/>
            </w:tcBorders>
            <w:shd w:val="clear" w:color="auto" w:fill="auto"/>
            <w:noWrap/>
            <w:vAlign w:val="bottom"/>
          </w:tcPr>
          <w:p w14:paraId="3CAB2DBA"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0E05FAF6"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1679604C"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49700E8A" w14:textId="77777777" w:rsidR="0056257C" w:rsidRPr="001E66CF" w:rsidRDefault="0056257C" w:rsidP="0056257C">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6AEA902F" w14:textId="77777777" w:rsidR="0056257C" w:rsidRPr="007A78E8" w:rsidRDefault="0056257C" w:rsidP="0056257C">
            <w:pPr>
              <w:pBdr>
                <w:left w:val="none" w:sz="0" w:space="0" w:color="auto"/>
              </w:pBdr>
              <w:spacing w:line="240" w:lineRule="atLeast"/>
              <w:jc w:val="both"/>
              <w:rPr>
                <w:rFonts w:ascii="Arial" w:hAnsi="Arial" w:cs="Arial"/>
                <w:b/>
                <w:bCs/>
                <w:szCs w:val="24"/>
              </w:rPr>
            </w:pPr>
            <w:r w:rsidRPr="007A78E8">
              <w:rPr>
                <w:rFonts w:ascii="Arial" w:hAnsi="Arial" w:cs="Arial"/>
                <w:b/>
                <w:bCs/>
                <w:szCs w:val="24"/>
              </w:rPr>
              <w:t>Γενικό σύνολο</w:t>
            </w:r>
          </w:p>
        </w:tc>
        <w:tc>
          <w:tcPr>
            <w:tcW w:w="1559" w:type="dxa"/>
            <w:tcBorders>
              <w:top w:val="nil"/>
              <w:left w:val="nil"/>
              <w:bottom w:val="single" w:sz="4" w:space="0" w:color="auto"/>
              <w:right w:val="single" w:sz="4" w:space="0" w:color="auto"/>
            </w:tcBorders>
            <w:shd w:val="clear" w:color="auto" w:fill="auto"/>
            <w:noWrap/>
            <w:vAlign w:val="center"/>
          </w:tcPr>
          <w:p w14:paraId="43AA42ED" w14:textId="18AB96E2" w:rsidR="0056257C" w:rsidRPr="007A78E8" w:rsidRDefault="0056257C" w:rsidP="0056257C">
            <w:pPr>
              <w:pBdr>
                <w:left w:val="none" w:sz="0" w:space="0" w:color="auto"/>
              </w:pBdr>
              <w:spacing w:line="240" w:lineRule="atLeast"/>
              <w:jc w:val="center"/>
              <w:rPr>
                <w:rFonts w:ascii="Arial" w:hAnsi="Arial" w:cs="Arial"/>
                <w:b/>
                <w:bCs/>
                <w:szCs w:val="24"/>
              </w:rPr>
            </w:pPr>
            <w:r w:rsidRPr="007A78E8">
              <w:rPr>
                <w:rFonts w:ascii="Arial" w:hAnsi="Arial" w:cs="Arial"/>
                <w:b/>
                <w:bCs/>
                <w:szCs w:val="24"/>
              </w:rPr>
              <w:t>64.7</w:t>
            </w:r>
            <w:r w:rsidR="002432BE">
              <w:rPr>
                <w:rFonts w:ascii="Arial" w:hAnsi="Arial" w:cs="Arial"/>
                <w:b/>
                <w:bCs/>
                <w:szCs w:val="24"/>
              </w:rPr>
              <w:t>72</w:t>
            </w:r>
            <w:r w:rsidRPr="007A78E8">
              <w:rPr>
                <w:rFonts w:ascii="Arial" w:hAnsi="Arial" w:cs="Arial"/>
                <w:b/>
                <w:bCs/>
                <w:szCs w:val="24"/>
              </w:rPr>
              <w:t>,</w:t>
            </w:r>
            <w:r w:rsidR="002432BE">
              <w:rPr>
                <w:rFonts w:ascii="Arial" w:hAnsi="Arial" w:cs="Arial"/>
                <w:b/>
                <w:bCs/>
                <w:szCs w:val="24"/>
              </w:rPr>
              <w:t>6</w:t>
            </w:r>
            <w:r w:rsidRPr="007A78E8">
              <w:rPr>
                <w:rFonts w:ascii="Arial" w:hAnsi="Arial" w:cs="Arial"/>
                <w:b/>
                <w:bCs/>
                <w:szCs w:val="24"/>
              </w:rPr>
              <w:t>4</w:t>
            </w:r>
          </w:p>
        </w:tc>
      </w:tr>
    </w:tbl>
    <w:p w14:paraId="3993F3E5" w14:textId="52DD3CB3" w:rsidR="009A65AF" w:rsidRDefault="009A65AF" w:rsidP="00874200">
      <w:pPr>
        <w:pBdr>
          <w:left w:val="none" w:sz="0" w:space="0" w:color="auto"/>
        </w:pBdr>
        <w:spacing w:line="240" w:lineRule="atLeast"/>
        <w:jc w:val="both"/>
        <w:rPr>
          <w:rFonts w:ascii="Arial" w:hAnsi="Arial" w:cs="Arial"/>
          <w:szCs w:val="24"/>
        </w:rPr>
      </w:pPr>
    </w:p>
    <w:p w14:paraId="0C6E835C" w14:textId="06B21C38" w:rsidR="007A78E8" w:rsidRDefault="007A78E8" w:rsidP="00874200">
      <w:pPr>
        <w:pBdr>
          <w:left w:val="none" w:sz="0" w:space="0" w:color="auto"/>
        </w:pBdr>
        <w:spacing w:line="240" w:lineRule="atLeast"/>
        <w:jc w:val="both"/>
        <w:rPr>
          <w:rFonts w:ascii="Arial" w:hAnsi="Arial" w:cs="Arial"/>
          <w:szCs w:val="24"/>
        </w:rPr>
      </w:pPr>
    </w:p>
    <w:p w14:paraId="79F141DE" w14:textId="3778E453" w:rsidR="007A78E8" w:rsidRDefault="007A78E8" w:rsidP="00874200">
      <w:pPr>
        <w:pBdr>
          <w:left w:val="none" w:sz="0" w:space="0" w:color="auto"/>
        </w:pBdr>
        <w:spacing w:line="240" w:lineRule="atLeast"/>
        <w:jc w:val="both"/>
        <w:rPr>
          <w:rFonts w:ascii="Arial" w:hAnsi="Arial" w:cs="Arial"/>
          <w:szCs w:val="24"/>
        </w:rPr>
      </w:pPr>
    </w:p>
    <w:p w14:paraId="33DC159A" w14:textId="77777777" w:rsidR="007A78E8" w:rsidRPr="001E66CF" w:rsidRDefault="007A78E8" w:rsidP="00874200">
      <w:pPr>
        <w:pBdr>
          <w:left w:val="none" w:sz="0" w:space="0" w:color="auto"/>
        </w:pBdr>
        <w:spacing w:line="240" w:lineRule="atLeast"/>
        <w:jc w:val="both"/>
        <w:rPr>
          <w:rFonts w:ascii="Arial" w:hAnsi="Arial" w:cs="Arial"/>
          <w:szCs w:val="24"/>
        </w:rPr>
      </w:pPr>
    </w:p>
    <w:p w14:paraId="2E8464E1" w14:textId="77777777" w:rsidR="0056257C" w:rsidRPr="001E66CF" w:rsidRDefault="00874200" w:rsidP="00874200">
      <w:pPr>
        <w:pBdr>
          <w:left w:val="none" w:sz="0" w:space="0" w:color="auto"/>
        </w:pBdr>
        <w:spacing w:line="240" w:lineRule="atLeast"/>
        <w:jc w:val="both"/>
        <w:rPr>
          <w:rFonts w:ascii="Arial" w:hAnsi="Arial" w:cs="Arial"/>
          <w:szCs w:val="24"/>
        </w:rPr>
      </w:pPr>
      <w:r w:rsidRPr="001E66CF">
        <w:rPr>
          <w:rFonts w:ascii="Arial" w:hAnsi="Arial" w:cs="Arial"/>
          <w:szCs w:val="24"/>
        </w:rPr>
        <w:t xml:space="preserve">                                       </w:t>
      </w:r>
    </w:p>
    <w:tbl>
      <w:tblPr>
        <w:tblW w:w="10485" w:type="dxa"/>
        <w:jc w:val="center"/>
        <w:tblLook w:val="0000" w:firstRow="0" w:lastRow="0" w:firstColumn="0" w:lastColumn="0" w:noHBand="0" w:noVBand="0"/>
      </w:tblPr>
      <w:tblGrid>
        <w:gridCol w:w="663"/>
        <w:gridCol w:w="2593"/>
        <w:gridCol w:w="1559"/>
        <w:gridCol w:w="1701"/>
        <w:gridCol w:w="2410"/>
        <w:gridCol w:w="1559"/>
      </w:tblGrid>
      <w:tr w:rsidR="0056257C" w:rsidRPr="001E66CF" w14:paraId="40B6DA57" w14:textId="77777777" w:rsidTr="0056257C">
        <w:trPr>
          <w:trHeight w:val="577"/>
          <w:jc w:val="center"/>
        </w:trPr>
        <w:tc>
          <w:tcPr>
            <w:tcW w:w="1048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1ECD4D" w14:textId="73519A87" w:rsidR="0056257C" w:rsidRPr="001E66CF" w:rsidRDefault="0056257C" w:rsidP="0022180A">
            <w:pPr>
              <w:pBdr>
                <w:left w:val="none" w:sz="0" w:space="0" w:color="auto"/>
              </w:pBdr>
              <w:spacing w:line="240" w:lineRule="atLeast"/>
              <w:jc w:val="center"/>
              <w:rPr>
                <w:rFonts w:ascii="Arial" w:hAnsi="Arial" w:cs="Arial"/>
                <w:b/>
                <w:bCs/>
                <w:szCs w:val="24"/>
              </w:rPr>
            </w:pPr>
            <w:r>
              <w:rPr>
                <w:rFonts w:ascii="Arial" w:hAnsi="Arial" w:cs="Arial"/>
                <w:b/>
                <w:bCs/>
                <w:szCs w:val="24"/>
              </w:rPr>
              <w:t>ΠΡΟΫΠΟΛΟΓΙΣΜΟΣ ΤΟΥ ΤΜΗΜΑΤΟΣ 1 ΤΗΣ ΠΡΟΜΗΘΕΙΑΣ</w:t>
            </w:r>
          </w:p>
        </w:tc>
      </w:tr>
      <w:tr w:rsidR="0056257C" w:rsidRPr="001E66CF" w14:paraId="220F3002" w14:textId="77777777" w:rsidTr="0022180A">
        <w:trPr>
          <w:trHeight w:val="577"/>
          <w:jc w:val="center"/>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14:paraId="41E30D81" w14:textId="77777777" w:rsidR="0056257C" w:rsidRPr="001E66CF" w:rsidRDefault="0056257C" w:rsidP="0022180A">
            <w:pPr>
              <w:pBdr>
                <w:left w:val="none" w:sz="0" w:space="0" w:color="auto"/>
              </w:pBdr>
              <w:spacing w:line="240" w:lineRule="atLeast"/>
              <w:jc w:val="both"/>
              <w:rPr>
                <w:rFonts w:ascii="Arial" w:hAnsi="Arial" w:cs="Arial"/>
                <w:b/>
                <w:bCs/>
                <w:szCs w:val="24"/>
              </w:rPr>
            </w:pPr>
            <w:r w:rsidRPr="001E66CF">
              <w:rPr>
                <w:rFonts w:ascii="Arial" w:hAnsi="Arial" w:cs="Arial"/>
                <w:b/>
                <w:bCs/>
                <w:szCs w:val="24"/>
              </w:rPr>
              <w:t>Α/Α</w:t>
            </w:r>
          </w:p>
        </w:tc>
        <w:tc>
          <w:tcPr>
            <w:tcW w:w="2593" w:type="dxa"/>
            <w:tcBorders>
              <w:top w:val="single" w:sz="4" w:space="0" w:color="auto"/>
              <w:left w:val="nil"/>
              <w:bottom w:val="single" w:sz="4" w:space="0" w:color="auto"/>
              <w:right w:val="single" w:sz="4" w:space="0" w:color="auto"/>
            </w:tcBorders>
            <w:shd w:val="clear" w:color="auto" w:fill="auto"/>
            <w:vAlign w:val="center"/>
          </w:tcPr>
          <w:p w14:paraId="3E89D5CB" w14:textId="77777777" w:rsidR="0056257C" w:rsidRPr="001E66CF" w:rsidRDefault="0056257C" w:rsidP="0022180A">
            <w:pPr>
              <w:pBdr>
                <w:left w:val="none" w:sz="0" w:space="0" w:color="auto"/>
              </w:pBdr>
              <w:spacing w:line="240" w:lineRule="atLeast"/>
              <w:jc w:val="center"/>
              <w:rPr>
                <w:rFonts w:ascii="Arial" w:hAnsi="Arial" w:cs="Arial"/>
                <w:b/>
                <w:bCs/>
                <w:szCs w:val="24"/>
              </w:rPr>
            </w:pPr>
            <w:r w:rsidRPr="001E66CF">
              <w:rPr>
                <w:rFonts w:ascii="Arial" w:hAnsi="Arial" w:cs="Arial"/>
                <w:b/>
                <w:bCs/>
                <w:szCs w:val="24"/>
              </w:rPr>
              <w:t>ΕΙΔΟΣ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48DBB4F9" w14:textId="77777777" w:rsidR="0056257C" w:rsidRDefault="0056257C" w:rsidP="0022180A">
            <w:pPr>
              <w:pBdr>
                <w:left w:val="none" w:sz="0" w:space="0" w:color="auto"/>
              </w:pBdr>
              <w:spacing w:line="240" w:lineRule="atLeast"/>
              <w:jc w:val="center"/>
              <w:rPr>
                <w:rFonts w:ascii="Arial" w:hAnsi="Arial" w:cs="Arial"/>
                <w:b/>
                <w:bCs/>
                <w:szCs w:val="24"/>
              </w:rPr>
            </w:pPr>
            <w:r>
              <w:rPr>
                <w:rFonts w:ascii="Arial" w:hAnsi="Arial" w:cs="Arial"/>
                <w:b/>
                <w:bCs/>
                <w:szCs w:val="24"/>
              </w:rPr>
              <w:t>ΌΓΚΟΣ (</w:t>
            </w:r>
            <w:r>
              <w:rPr>
                <w:rFonts w:ascii="Arial" w:hAnsi="Arial" w:cs="Arial"/>
                <w:b/>
                <w:bCs/>
                <w:szCs w:val="24"/>
                <w:lang w:val="en-US"/>
              </w:rPr>
              <w:t>L)</w:t>
            </w:r>
          </w:p>
        </w:tc>
        <w:tc>
          <w:tcPr>
            <w:tcW w:w="1701" w:type="dxa"/>
            <w:tcBorders>
              <w:top w:val="single" w:sz="4" w:space="0" w:color="auto"/>
              <w:left w:val="nil"/>
              <w:bottom w:val="single" w:sz="4" w:space="0" w:color="auto"/>
              <w:right w:val="single" w:sz="4" w:space="0" w:color="auto"/>
            </w:tcBorders>
            <w:shd w:val="clear" w:color="auto" w:fill="auto"/>
            <w:vAlign w:val="center"/>
          </w:tcPr>
          <w:p w14:paraId="2FBA8156" w14:textId="77777777" w:rsidR="0056257C" w:rsidRDefault="0056257C" w:rsidP="0022180A">
            <w:pPr>
              <w:pBdr>
                <w:left w:val="none" w:sz="0" w:space="0" w:color="auto"/>
              </w:pBdr>
              <w:spacing w:line="240" w:lineRule="atLeast"/>
              <w:jc w:val="center"/>
              <w:rPr>
                <w:rFonts w:ascii="Arial" w:hAnsi="Arial" w:cs="Arial"/>
                <w:b/>
                <w:bCs/>
                <w:szCs w:val="24"/>
              </w:rPr>
            </w:pPr>
            <w:r>
              <w:rPr>
                <w:rFonts w:ascii="Arial" w:hAnsi="Arial" w:cs="Arial"/>
                <w:b/>
                <w:bCs/>
                <w:szCs w:val="24"/>
              </w:rPr>
              <w:t>ΤΕΜΑΧΙΑ</w:t>
            </w:r>
          </w:p>
        </w:tc>
        <w:tc>
          <w:tcPr>
            <w:tcW w:w="2410" w:type="dxa"/>
            <w:tcBorders>
              <w:top w:val="single" w:sz="4" w:space="0" w:color="auto"/>
              <w:left w:val="nil"/>
              <w:bottom w:val="single" w:sz="4" w:space="0" w:color="auto"/>
              <w:right w:val="single" w:sz="4" w:space="0" w:color="auto"/>
            </w:tcBorders>
            <w:shd w:val="clear" w:color="auto" w:fill="auto"/>
            <w:vAlign w:val="center"/>
          </w:tcPr>
          <w:p w14:paraId="210081A8" w14:textId="77777777" w:rsidR="0056257C" w:rsidRPr="001E66CF" w:rsidRDefault="0056257C" w:rsidP="0022180A">
            <w:pPr>
              <w:pBdr>
                <w:left w:val="none" w:sz="0" w:space="0" w:color="auto"/>
              </w:pBdr>
              <w:spacing w:line="240" w:lineRule="atLeast"/>
              <w:jc w:val="center"/>
              <w:rPr>
                <w:rFonts w:ascii="Arial" w:hAnsi="Arial" w:cs="Arial"/>
                <w:b/>
                <w:bCs/>
                <w:szCs w:val="24"/>
              </w:rPr>
            </w:pPr>
            <w:r w:rsidRPr="001E66CF">
              <w:rPr>
                <w:rFonts w:ascii="Arial" w:hAnsi="Arial" w:cs="Arial"/>
                <w:b/>
                <w:bCs/>
                <w:szCs w:val="24"/>
              </w:rPr>
              <w:t xml:space="preserve">ΤΙΜΗ </w:t>
            </w:r>
            <w:r>
              <w:rPr>
                <w:rFonts w:ascii="Arial" w:hAnsi="Arial" w:cs="Arial"/>
                <w:b/>
                <w:bCs/>
                <w:szCs w:val="24"/>
              </w:rPr>
              <w:t>ΤΕΜΑΧΙΟΥ</w:t>
            </w:r>
            <w:r w:rsidRPr="001E66CF">
              <w:rPr>
                <w:rFonts w:ascii="Arial" w:hAnsi="Arial" w:cs="Arial"/>
                <w:b/>
                <w:bCs/>
                <w:szCs w:val="24"/>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B7AD376" w14:textId="77777777" w:rsidR="0056257C" w:rsidRDefault="0056257C" w:rsidP="0022180A">
            <w:pPr>
              <w:pBdr>
                <w:left w:val="none" w:sz="0" w:space="0" w:color="auto"/>
              </w:pBdr>
              <w:spacing w:line="240" w:lineRule="atLeast"/>
              <w:jc w:val="center"/>
              <w:rPr>
                <w:rFonts w:ascii="Arial" w:hAnsi="Arial" w:cs="Arial"/>
                <w:b/>
                <w:bCs/>
                <w:szCs w:val="24"/>
              </w:rPr>
            </w:pPr>
            <w:r>
              <w:rPr>
                <w:rFonts w:ascii="Arial" w:hAnsi="Arial" w:cs="Arial"/>
                <w:b/>
                <w:bCs/>
                <w:szCs w:val="24"/>
              </w:rPr>
              <w:t>ΜΕΡΙΚΟ ΣΥΝΟΛΟ</w:t>
            </w:r>
            <w:r w:rsidRPr="001E66CF">
              <w:rPr>
                <w:rFonts w:ascii="Arial" w:hAnsi="Arial" w:cs="Arial"/>
                <w:b/>
                <w:bCs/>
                <w:szCs w:val="24"/>
              </w:rPr>
              <w:t xml:space="preserve"> €</w:t>
            </w:r>
          </w:p>
        </w:tc>
      </w:tr>
      <w:tr w:rsidR="0056257C" w:rsidRPr="001E66CF" w14:paraId="68C5E83A" w14:textId="77777777" w:rsidTr="0022180A">
        <w:trPr>
          <w:trHeight w:val="775"/>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14:paraId="3BB183E9" w14:textId="77777777" w:rsidR="0056257C" w:rsidRPr="001E66CF" w:rsidRDefault="0056257C" w:rsidP="0022180A">
            <w:pPr>
              <w:pBdr>
                <w:left w:val="none" w:sz="0" w:space="0" w:color="auto"/>
              </w:pBdr>
              <w:spacing w:line="240" w:lineRule="atLeast"/>
              <w:jc w:val="center"/>
              <w:rPr>
                <w:rFonts w:ascii="Arial" w:hAnsi="Arial" w:cs="Arial"/>
                <w:szCs w:val="24"/>
              </w:rPr>
            </w:pPr>
            <w:r w:rsidRPr="001E66CF">
              <w:rPr>
                <w:rFonts w:ascii="Arial" w:hAnsi="Arial" w:cs="Arial"/>
                <w:szCs w:val="24"/>
              </w:rPr>
              <w:t>1</w:t>
            </w:r>
          </w:p>
        </w:tc>
        <w:tc>
          <w:tcPr>
            <w:tcW w:w="2593" w:type="dxa"/>
            <w:tcBorders>
              <w:top w:val="nil"/>
              <w:left w:val="nil"/>
              <w:bottom w:val="single" w:sz="4" w:space="0" w:color="auto"/>
              <w:right w:val="single" w:sz="4" w:space="0" w:color="auto"/>
            </w:tcBorders>
            <w:shd w:val="clear" w:color="auto" w:fill="auto"/>
            <w:vAlign w:val="center"/>
          </w:tcPr>
          <w:p w14:paraId="241E4A8D" w14:textId="77777777" w:rsidR="0056257C" w:rsidRPr="001E66CF" w:rsidRDefault="0056257C" w:rsidP="0022180A">
            <w:pPr>
              <w:pBdr>
                <w:left w:val="none" w:sz="0" w:space="0" w:color="auto"/>
              </w:pBdr>
              <w:spacing w:line="240" w:lineRule="atLeast"/>
              <w:jc w:val="center"/>
              <w:rPr>
                <w:rFonts w:ascii="Arial" w:hAnsi="Arial" w:cs="Arial"/>
                <w:szCs w:val="24"/>
              </w:rPr>
            </w:pPr>
            <w:r w:rsidRPr="001E66CF">
              <w:rPr>
                <w:rFonts w:ascii="Arial" w:hAnsi="Arial" w:cs="Arial"/>
                <w:szCs w:val="24"/>
              </w:rPr>
              <w:t>Πλαστικός κάδος</w:t>
            </w:r>
          </w:p>
          <w:p w14:paraId="391ED2F2" w14:textId="77777777" w:rsidR="0056257C" w:rsidRPr="001E66CF" w:rsidRDefault="0056257C" w:rsidP="0022180A">
            <w:pPr>
              <w:pBdr>
                <w:left w:val="none" w:sz="0" w:space="0" w:color="auto"/>
              </w:pBdr>
              <w:spacing w:line="240" w:lineRule="atLeast"/>
              <w:jc w:val="center"/>
              <w:rPr>
                <w:rFonts w:ascii="Arial" w:hAnsi="Arial" w:cs="Arial"/>
                <w:szCs w:val="24"/>
              </w:rPr>
            </w:pPr>
            <w:r w:rsidRPr="001E66CF">
              <w:rPr>
                <w:rFonts w:ascii="Arial" w:hAnsi="Arial" w:cs="Arial"/>
                <w:szCs w:val="24"/>
              </w:rPr>
              <w:t>απορριμμάτων</w:t>
            </w:r>
          </w:p>
        </w:tc>
        <w:tc>
          <w:tcPr>
            <w:tcW w:w="1559" w:type="dxa"/>
            <w:tcBorders>
              <w:top w:val="nil"/>
              <w:left w:val="nil"/>
              <w:bottom w:val="single" w:sz="4" w:space="0" w:color="auto"/>
              <w:right w:val="single" w:sz="4" w:space="0" w:color="auto"/>
            </w:tcBorders>
            <w:shd w:val="clear" w:color="auto" w:fill="auto"/>
            <w:vAlign w:val="center"/>
          </w:tcPr>
          <w:p w14:paraId="6E8F71F1" w14:textId="77777777" w:rsidR="0056257C" w:rsidRPr="001E66CF" w:rsidRDefault="0056257C" w:rsidP="0022180A">
            <w:pPr>
              <w:pBdr>
                <w:left w:val="none" w:sz="0" w:space="0" w:color="auto"/>
              </w:pBdr>
              <w:spacing w:line="240" w:lineRule="atLeast"/>
              <w:jc w:val="center"/>
              <w:rPr>
                <w:rFonts w:ascii="Arial" w:hAnsi="Arial" w:cs="Arial"/>
                <w:szCs w:val="24"/>
              </w:rPr>
            </w:pPr>
            <w:r w:rsidRPr="001E66CF">
              <w:rPr>
                <w:rFonts w:ascii="Arial" w:hAnsi="Arial" w:cs="Arial"/>
                <w:szCs w:val="24"/>
              </w:rPr>
              <w:t>1100</w:t>
            </w:r>
          </w:p>
        </w:tc>
        <w:tc>
          <w:tcPr>
            <w:tcW w:w="1701" w:type="dxa"/>
            <w:tcBorders>
              <w:top w:val="nil"/>
              <w:left w:val="nil"/>
              <w:bottom w:val="single" w:sz="4" w:space="0" w:color="auto"/>
              <w:right w:val="single" w:sz="4" w:space="0" w:color="auto"/>
            </w:tcBorders>
            <w:shd w:val="clear" w:color="auto" w:fill="auto"/>
            <w:vAlign w:val="center"/>
          </w:tcPr>
          <w:p w14:paraId="10131733" w14:textId="77777777" w:rsidR="0056257C" w:rsidRPr="001E66CF" w:rsidRDefault="0056257C" w:rsidP="0022180A">
            <w:pPr>
              <w:pBdr>
                <w:left w:val="none" w:sz="0" w:space="0" w:color="auto"/>
              </w:pBdr>
              <w:spacing w:line="240" w:lineRule="atLeast"/>
              <w:jc w:val="center"/>
              <w:rPr>
                <w:rFonts w:ascii="Arial" w:hAnsi="Arial" w:cs="Arial"/>
                <w:szCs w:val="24"/>
              </w:rPr>
            </w:pPr>
            <w:r>
              <w:rPr>
                <w:rFonts w:ascii="Arial" w:hAnsi="Arial" w:cs="Arial"/>
                <w:szCs w:val="24"/>
              </w:rPr>
              <w:t>125</w:t>
            </w:r>
          </w:p>
        </w:tc>
        <w:tc>
          <w:tcPr>
            <w:tcW w:w="2410" w:type="dxa"/>
            <w:tcBorders>
              <w:top w:val="nil"/>
              <w:left w:val="nil"/>
              <w:bottom w:val="single" w:sz="4" w:space="0" w:color="auto"/>
              <w:right w:val="single" w:sz="4" w:space="0" w:color="auto"/>
            </w:tcBorders>
            <w:shd w:val="clear" w:color="auto" w:fill="auto"/>
            <w:vAlign w:val="center"/>
          </w:tcPr>
          <w:p w14:paraId="476DC1B0" w14:textId="77777777" w:rsidR="0056257C" w:rsidRPr="001E66CF" w:rsidRDefault="0056257C" w:rsidP="0022180A">
            <w:pPr>
              <w:pBdr>
                <w:left w:val="none" w:sz="0" w:space="0" w:color="auto"/>
              </w:pBdr>
              <w:spacing w:line="240" w:lineRule="atLeast"/>
              <w:jc w:val="center"/>
              <w:rPr>
                <w:rFonts w:ascii="Arial" w:hAnsi="Arial" w:cs="Arial"/>
                <w:szCs w:val="24"/>
                <w:lang w:val="en-US"/>
              </w:rPr>
            </w:pPr>
            <w:r w:rsidRPr="001E66CF">
              <w:rPr>
                <w:rFonts w:ascii="Arial" w:hAnsi="Arial" w:cs="Arial"/>
                <w:szCs w:val="24"/>
                <w:lang w:val="en-US"/>
              </w:rPr>
              <w:t>195,00</w:t>
            </w:r>
          </w:p>
        </w:tc>
        <w:tc>
          <w:tcPr>
            <w:tcW w:w="1559" w:type="dxa"/>
            <w:tcBorders>
              <w:top w:val="nil"/>
              <w:left w:val="nil"/>
              <w:bottom w:val="single" w:sz="4" w:space="0" w:color="auto"/>
              <w:right w:val="single" w:sz="4" w:space="0" w:color="auto"/>
            </w:tcBorders>
            <w:shd w:val="clear" w:color="auto" w:fill="auto"/>
            <w:vAlign w:val="center"/>
          </w:tcPr>
          <w:p w14:paraId="58AC65B0" w14:textId="77777777" w:rsidR="0056257C" w:rsidRPr="001E66CF" w:rsidRDefault="0056257C" w:rsidP="0022180A">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24.375</w:t>
            </w:r>
            <w:r w:rsidRPr="001E66CF">
              <w:rPr>
                <w:rFonts w:ascii="Arial" w:hAnsi="Arial" w:cs="Arial"/>
                <w:color w:val="000000"/>
                <w:szCs w:val="24"/>
                <w:lang w:eastAsia="en-US"/>
              </w:rPr>
              <w:t>,00</w:t>
            </w:r>
          </w:p>
        </w:tc>
      </w:tr>
      <w:tr w:rsidR="0056257C" w:rsidRPr="001E66CF" w14:paraId="500AE158" w14:textId="77777777" w:rsidTr="0022180A">
        <w:trPr>
          <w:trHeight w:val="759"/>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AEA5E" w14:textId="77777777" w:rsidR="0056257C" w:rsidRPr="001E66CF" w:rsidRDefault="0056257C" w:rsidP="0022180A">
            <w:pPr>
              <w:pBdr>
                <w:left w:val="none" w:sz="0" w:space="0" w:color="auto"/>
              </w:pBdr>
              <w:spacing w:line="240" w:lineRule="atLeast"/>
              <w:jc w:val="center"/>
              <w:rPr>
                <w:rFonts w:ascii="Arial" w:hAnsi="Arial" w:cs="Arial"/>
                <w:szCs w:val="24"/>
              </w:rPr>
            </w:pPr>
            <w:r w:rsidRPr="001E66CF">
              <w:rPr>
                <w:rFonts w:ascii="Arial" w:hAnsi="Arial" w:cs="Arial"/>
                <w:szCs w:val="24"/>
              </w:rPr>
              <w:t>2</w:t>
            </w:r>
          </w:p>
        </w:tc>
        <w:tc>
          <w:tcPr>
            <w:tcW w:w="25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DBDD7" w14:textId="77777777" w:rsidR="0056257C" w:rsidRPr="001E66CF" w:rsidRDefault="0056257C" w:rsidP="0022180A">
            <w:pPr>
              <w:pBdr>
                <w:left w:val="none" w:sz="0" w:space="0" w:color="auto"/>
              </w:pBdr>
              <w:spacing w:line="240" w:lineRule="atLeast"/>
              <w:jc w:val="center"/>
              <w:rPr>
                <w:rFonts w:ascii="Arial" w:hAnsi="Arial" w:cs="Arial"/>
                <w:szCs w:val="24"/>
              </w:rPr>
            </w:pPr>
            <w:r w:rsidRPr="001E66CF">
              <w:rPr>
                <w:rFonts w:ascii="Arial" w:hAnsi="Arial" w:cs="Arial"/>
                <w:szCs w:val="24"/>
              </w:rPr>
              <w:t>Πλαστικός  κάδος            απορριμμάτων</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8A297" w14:textId="77777777" w:rsidR="0056257C" w:rsidRPr="001E66CF" w:rsidRDefault="0056257C" w:rsidP="0022180A">
            <w:pPr>
              <w:pBdr>
                <w:left w:val="none" w:sz="0" w:space="0" w:color="auto"/>
              </w:pBdr>
              <w:spacing w:line="240" w:lineRule="atLeast"/>
              <w:jc w:val="center"/>
              <w:rPr>
                <w:rFonts w:ascii="Arial" w:hAnsi="Arial" w:cs="Arial"/>
                <w:szCs w:val="24"/>
              </w:rPr>
            </w:pPr>
            <w:r w:rsidRPr="001E66CF">
              <w:rPr>
                <w:rFonts w:ascii="Arial" w:hAnsi="Arial" w:cs="Arial"/>
                <w:szCs w:val="24"/>
              </w:rPr>
              <w:t>770</w:t>
            </w:r>
          </w:p>
        </w:tc>
        <w:tc>
          <w:tcPr>
            <w:tcW w:w="1701" w:type="dxa"/>
            <w:tcBorders>
              <w:top w:val="single" w:sz="4" w:space="0" w:color="auto"/>
              <w:left w:val="single" w:sz="4" w:space="0" w:color="auto"/>
              <w:bottom w:val="single" w:sz="4" w:space="0" w:color="auto"/>
              <w:right w:val="nil"/>
            </w:tcBorders>
            <w:shd w:val="clear" w:color="auto" w:fill="auto"/>
            <w:noWrap/>
            <w:vAlign w:val="center"/>
          </w:tcPr>
          <w:p w14:paraId="4E62719E" w14:textId="77777777" w:rsidR="0056257C" w:rsidRPr="00BE4345" w:rsidRDefault="0056257C" w:rsidP="0022180A">
            <w:pPr>
              <w:pBdr>
                <w:left w:val="none" w:sz="0" w:space="0" w:color="auto"/>
              </w:pBdr>
              <w:spacing w:line="240" w:lineRule="atLeast"/>
              <w:jc w:val="center"/>
              <w:rPr>
                <w:rFonts w:ascii="Arial" w:hAnsi="Arial" w:cs="Arial"/>
                <w:szCs w:val="24"/>
              </w:rPr>
            </w:pPr>
            <w:r>
              <w:rPr>
                <w:rFonts w:ascii="Arial" w:hAnsi="Arial" w:cs="Arial"/>
                <w:szCs w:val="24"/>
              </w:rPr>
              <w:t>60</w:t>
            </w: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31AD906B" w14:textId="77777777" w:rsidR="0056257C" w:rsidRPr="001E66CF" w:rsidRDefault="0056257C" w:rsidP="0022180A">
            <w:pPr>
              <w:pBdr>
                <w:left w:val="none" w:sz="0" w:space="0" w:color="auto"/>
              </w:pBdr>
              <w:spacing w:line="240" w:lineRule="atLeast"/>
              <w:jc w:val="center"/>
              <w:rPr>
                <w:rFonts w:ascii="Arial" w:hAnsi="Arial" w:cs="Arial"/>
                <w:szCs w:val="24"/>
              </w:rPr>
            </w:pPr>
            <w:r w:rsidRPr="001E66CF">
              <w:rPr>
                <w:rFonts w:ascii="Arial" w:hAnsi="Arial" w:cs="Arial"/>
                <w:szCs w:val="24"/>
                <w:lang w:val="en-US"/>
              </w:rPr>
              <w:t>16</w:t>
            </w:r>
            <w:r>
              <w:rPr>
                <w:rFonts w:ascii="Arial" w:hAnsi="Arial" w:cs="Arial"/>
                <w:szCs w:val="24"/>
              </w:rPr>
              <w:t>9</w:t>
            </w:r>
            <w:r w:rsidRPr="001E66CF">
              <w:rPr>
                <w:rFonts w:ascii="Arial" w:hAnsi="Arial" w:cs="Arial"/>
                <w:szCs w:val="24"/>
              </w:rPr>
              <w:t>,00</w:t>
            </w:r>
          </w:p>
        </w:tc>
        <w:tc>
          <w:tcPr>
            <w:tcW w:w="1559" w:type="dxa"/>
            <w:tcBorders>
              <w:top w:val="nil"/>
              <w:left w:val="nil"/>
              <w:bottom w:val="single" w:sz="4" w:space="0" w:color="auto"/>
              <w:right w:val="single" w:sz="4" w:space="0" w:color="auto"/>
            </w:tcBorders>
            <w:shd w:val="clear" w:color="auto" w:fill="auto"/>
            <w:noWrap/>
            <w:vAlign w:val="center"/>
          </w:tcPr>
          <w:p w14:paraId="6A8A206D" w14:textId="77777777" w:rsidR="0056257C" w:rsidRPr="001E66CF" w:rsidRDefault="0056257C" w:rsidP="0022180A">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10.140</w:t>
            </w:r>
            <w:r w:rsidRPr="001E66CF">
              <w:rPr>
                <w:rFonts w:ascii="Arial" w:hAnsi="Arial" w:cs="Arial"/>
                <w:color w:val="000000"/>
                <w:szCs w:val="24"/>
                <w:lang w:eastAsia="en-US"/>
              </w:rPr>
              <w:t>,00</w:t>
            </w:r>
          </w:p>
        </w:tc>
      </w:tr>
      <w:tr w:rsidR="0056257C" w:rsidRPr="001E66CF" w14:paraId="685FDF1E" w14:textId="77777777" w:rsidTr="0022180A">
        <w:trPr>
          <w:trHeight w:val="258"/>
          <w:jc w:val="center"/>
        </w:trPr>
        <w:tc>
          <w:tcPr>
            <w:tcW w:w="663" w:type="dxa"/>
            <w:tcBorders>
              <w:top w:val="single" w:sz="4" w:space="0" w:color="auto"/>
              <w:left w:val="nil"/>
              <w:bottom w:val="nil"/>
              <w:right w:val="nil"/>
            </w:tcBorders>
            <w:shd w:val="clear" w:color="auto" w:fill="auto"/>
            <w:noWrap/>
            <w:vAlign w:val="center"/>
          </w:tcPr>
          <w:p w14:paraId="5088438B"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593" w:type="dxa"/>
            <w:tcBorders>
              <w:top w:val="single" w:sz="4" w:space="0" w:color="auto"/>
              <w:left w:val="nil"/>
              <w:bottom w:val="nil"/>
              <w:right w:val="nil"/>
            </w:tcBorders>
            <w:shd w:val="clear" w:color="auto" w:fill="auto"/>
            <w:noWrap/>
            <w:vAlign w:val="center"/>
          </w:tcPr>
          <w:p w14:paraId="16940424"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559" w:type="dxa"/>
            <w:tcBorders>
              <w:top w:val="single" w:sz="4" w:space="0" w:color="auto"/>
              <w:left w:val="nil"/>
              <w:bottom w:val="nil"/>
              <w:right w:val="nil"/>
            </w:tcBorders>
            <w:shd w:val="clear" w:color="auto" w:fill="auto"/>
            <w:noWrap/>
            <w:vAlign w:val="center"/>
          </w:tcPr>
          <w:p w14:paraId="476F87FC"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701" w:type="dxa"/>
            <w:tcBorders>
              <w:top w:val="single" w:sz="4" w:space="0" w:color="auto"/>
              <w:left w:val="nil"/>
              <w:bottom w:val="nil"/>
              <w:right w:val="nil"/>
            </w:tcBorders>
            <w:shd w:val="clear" w:color="auto" w:fill="auto"/>
            <w:noWrap/>
            <w:vAlign w:val="center"/>
          </w:tcPr>
          <w:p w14:paraId="1CC09D26"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2459830A" w14:textId="77777777" w:rsidR="0056257C" w:rsidRPr="001E66CF" w:rsidRDefault="0056257C" w:rsidP="0022180A">
            <w:pPr>
              <w:pBdr>
                <w:left w:val="none" w:sz="0" w:space="0" w:color="auto"/>
              </w:pBdr>
              <w:spacing w:line="240" w:lineRule="atLeast"/>
              <w:jc w:val="both"/>
              <w:rPr>
                <w:rFonts w:ascii="Arial" w:hAnsi="Arial" w:cs="Arial"/>
                <w:szCs w:val="24"/>
              </w:rPr>
            </w:pPr>
            <w:r w:rsidRPr="001E66CF">
              <w:rPr>
                <w:rFonts w:ascii="Arial" w:hAnsi="Arial" w:cs="Arial"/>
                <w:szCs w:val="24"/>
              </w:rPr>
              <w:t>Σύνολο</w:t>
            </w:r>
          </w:p>
        </w:tc>
        <w:tc>
          <w:tcPr>
            <w:tcW w:w="1559" w:type="dxa"/>
            <w:tcBorders>
              <w:top w:val="nil"/>
              <w:left w:val="nil"/>
              <w:bottom w:val="single" w:sz="4" w:space="0" w:color="auto"/>
              <w:right w:val="single" w:sz="4" w:space="0" w:color="auto"/>
            </w:tcBorders>
            <w:shd w:val="clear" w:color="auto" w:fill="auto"/>
            <w:noWrap/>
            <w:vAlign w:val="center"/>
          </w:tcPr>
          <w:p w14:paraId="1904CE02" w14:textId="35C137A4" w:rsidR="0056257C" w:rsidRPr="001E66CF" w:rsidRDefault="0056257C" w:rsidP="0022180A">
            <w:pPr>
              <w:pBdr>
                <w:left w:val="none" w:sz="0" w:space="0" w:color="auto"/>
              </w:pBdr>
              <w:spacing w:line="240" w:lineRule="atLeast"/>
              <w:jc w:val="center"/>
              <w:rPr>
                <w:rFonts w:ascii="Arial" w:hAnsi="Arial" w:cs="Arial"/>
                <w:szCs w:val="24"/>
              </w:rPr>
            </w:pPr>
            <w:r>
              <w:rPr>
                <w:rFonts w:ascii="Arial" w:hAnsi="Arial" w:cs="Arial"/>
                <w:szCs w:val="24"/>
              </w:rPr>
              <w:t>34.515</w:t>
            </w:r>
            <w:r w:rsidRPr="001E66CF">
              <w:rPr>
                <w:rFonts w:ascii="Arial" w:hAnsi="Arial" w:cs="Arial"/>
                <w:szCs w:val="24"/>
              </w:rPr>
              <w:t>,00</w:t>
            </w:r>
          </w:p>
        </w:tc>
      </w:tr>
      <w:tr w:rsidR="0056257C" w:rsidRPr="001E66CF" w14:paraId="4F302D85" w14:textId="77777777" w:rsidTr="0022180A">
        <w:trPr>
          <w:trHeight w:val="118"/>
          <w:jc w:val="center"/>
        </w:trPr>
        <w:tc>
          <w:tcPr>
            <w:tcW w:w="663" w:type="dxa"/>
            <w:tcBorders>
              <w:top w:val="nil"/>
              <w:left w:val="nil"/>
              <w:bottom w:val="nil"/>
              <w:right w:val="nil"/>
            </w:tcBorders>
            <w:shd w:val="clear" w:color="auto" w:fill="auto"/>
            <w:noWrap/>
            <w:vAlign w:val="bottom"/>
          </w:tcPr>
          <w:p w14:paraId="40FF6B2C"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21BF58B1"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44BA52BF"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3B053810"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52448D03" w14:textId="77777777" w:rsidR="0056257C" w:rsidRPr="001E66CF" w:rsidRDefault="0056257C" w:rsidP="0022180A">
            <w:pPr>
              <w:pBdr>
                <w:left w:val="none" w:sz="0" w:space="0" w:color="auto"/>
              </w:pBdr>
              <w:spacing w:line="240" w:lineRule="atLeast"/>
              <w:jc w:val="both"/>
              <w:rPr>
                <w:rFonts w:ascii="Arial" w:hAnsi="Arial" w:cs="Arial"/>
                <w:szCs w:val="24"/>
              </w:rPr>
            </w:pPr>
            <w:r w:rsidRPr="001E66CF">
              <w:rPr>
                <w:rFonts w:ascii="Arial" w:hAnsi="Arial" w:cs="Arial"/>
                <w:szCs w:val="24"/>
              </w:rPr>
              <w:t>ΦΠΑ 24%</w:t>
            </w:r>
          </w:p>
        </w:tc>
        <w:tc>
          <w:tcPr>
            <w:tcW w:w="1559" w:type="dxa"/>
            <w:tcBorders>
              <w:top w:val="nil"/>
              <w:left w:val="nil"/>
              <w:bottom w:val="single" w:sz="4" w:space="0" w:color="auto"/>
              <w:right w:val="single" w:sz="4" w:space="0" w:color="auto"/>
            </w:tcBorders>
            <w:shd w:val="clear" w:color="auto" w:fill="auto"/>
            <w:noWrap/>
            <w:vAlign w:val="center"/>
          </w:tcPr>
          <w:p w14:paraId="2AE285B5" w14:textId="0BD6C0CE" w:rsidR="0056257C" w:rsidRPr="00304BF3" w:rsidRDefault="0056257C" w:rsidP="0022180A">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8.283,60</w:t>
            </w:r>
          </w:p>
        </w:tc>
      </w:tr>
      <w:tr w:rsidR="0056257C" w:rsidRPr="001E66CF" w14:paraId="20291DB6" w14:textId="77777777" w:rsidTr="0022180A">
        <w:trPr>
          <w:trHeight w:val="258"/>
          <w:jc w:val="center"/>
        </w:trPr>
        <w:tc>
          <w:tcPr>
            <w:tcW w:w="663" w:type="dxa"/>
            <w:tcBorders>
              <w:top w:val="nil"/>
              <w:left w:val="nil"/>
              <w:bottom w:val="nil"/>
              <w:right w:val="nil"/>
            </w:tcBorders>
            <w:shd w:val="clear" w:color="auto" w:fill="auto"/>
            <w:noWrap/>
            <w:vAlign w:val="bottom"/>
          </w:tcPr>
          <w:p w14:paraId="064F2D13"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2680D8A4"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3803E1E5"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07FDF1A0"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342B3C07" w14:textId="77777777" w:rsidR="0056257C" w:rsidRPr="007A78E8" w:rsidRDefault="0056257C" w:rsidP="0022180A">
            <w:pPr>
              <w:pBdr>
                <w:left w:val="none" w:sz="0" w:space="0" w:color="auto"/>
              </w:pBdr>
              <w:spacing w:line="240" w:lineRule="atLeast"/>
              <w:jc w:val="both"/>
              <w:rPr>
                <w:rFonts w:ascii="Arial" w:hAnsi="Arial" w:cs="Arial"/>
                <w:b/>
                <w:bCs/>
                <w:szCs w:val="24"/>
              </w:rPr>
            </w:pPr>
            <w:r w:rsidRPr="007A78E8">
              <w:rPr>
                <w:rFonts w:ascii="Arial" w:hAnsi="Arial" w:cs="Arial"/>
                <w:b/>
                <w:bCs/>
                <w:szCs w:val="24"/>
              </w:rPr>
              <w:t>Γενικό σύνολο</w:t>
            </w:r>
          </w:p>
        </w:tc>
        <w:tc>
          <w:tcPr>
            <w:tcW w:w="1559" w:type="dxa"/>
            <w:tcBorders>
              <w:top w:val="nil"/>
              <w:left w:val="nil"/>
              <w:bottom w:val="single" w:sz="4" w:space="0" w:color="auto"/>
              <w:right w:val="single" w:sz="4" w:space="0" w:color="auto"/>
            </w:tcBorders>
            <w:shd w:val="clear" w:color="auto" w:fill="auto"/>
            <w:noWrap/>
            <w:vAlign w:val="center"/>
          </w:tcPr>
          <w:p w14:paraId="79AA9528" w14:textId="2130742D" w:rsidR="0056257C" w:rsidRPr="007A78E8" w:rsidRDefault="0056257C" w:rsidP="0022180A">
            <w:pPr>
              <w:pBdr>
                <w:left w:val="none" w:sz="0" w:space="0" w:color="auto"/>
              </w:pBdr>
              <w:spacing w:line="240" w:lineRule="atLeast"/>
              <w:jc w:val="center"/>
              <w:rPr>
                <w:rFonts w:ascii="Arial" w:hAnsi="Arial" w:cs="Arial"/>
                <w:b/>
                <w:bCs/>
                <w:szCs w:val="24"/>
              </w:rPr>
            </w:pPr>
            <w:r w:rsidRPr="007A78E8">
              <w:rPr>
                <w:rFonts w:ascii="Arial" w:hAnsi="Arial" w:cs="Arial"/>
                <w:b/>
                <w:bCs/>
                <w:szCs w:val="24"/>
              </w:rPr>
              <w:t>42.798,60</w:t>
            </w:r>
          </w:p>
        </w:tc>
      </w:tr>
    </w:tbl>
    <w:p w14:paraId="7C007E04" w14:textId="3E0059DE" w:rsidR="00874200" w:rsidRPr="001E66CF" w:rsidRDefault="00874200" w:rsidP="00874200">
      <w:pPr>
        <w:pBdr>
          <w:left w:val="none" w:sz="0" w:space="0" w:color="auto"/>
        </w:pBdr>
        <w:spacing w:line="240" w:lineRule="atLeast"/>
        <w:jc w:val="both"/>
        <w:rPr>
          <w:rFonts w:ascii="Arial" w:hAnsi="Arial" w:cs="Arial"/>
          <w:szCs w:val="24"/>
        </w:rPr>
      </w:pPr>
    </w:p>
    <w:p w14:paraId="39EF59E3" w14:textId="77777777" w:rsidR="00874200" w:rsidRPr="001E66CF" w:rsidRDefault="00874200" w:rsidP="00874200">
      <w:pPr>
        <w:pBdr>
          <w:left w:val="none" w:sz="0" w:space="0" w:color="auto"/>
        </w:pBdr>
        <w:spacing w:line="240" w:lineRule="atLeast"/>
        <w:jc w:val="both"/>
        <w:rPr>
          <w:rFonts w:ascii="Arial" w:hAnsi="Arial" w:cs="Arial"/>
          <w:szCs w:val="24"/>
        </w:rPr>
      </w:pPr>
    </w:p>
    <w:p w14:paraId="2E582BD0" w14:textId="74207DFF" w:rsidR="00874200" w:rsidRDefault="00874200" w:rsidP="00874200">
      <w:pPr>
        <w:pBdr>
          <w:left w:val="none" w:sz="0" w:space="0" w:color="auto"/>
        </w:pBdr>
        <w:spacing w:line="240" w:lineRule="atLeast"/>
        <w:jc w:val="both"/>
        <w:rPr>
          <w:rFonts w:ascii="Arial" w:hAnsi="Arial" w:cs="Arial"/>
          <w:szCs w:val="24"/>
        </w:rPr>
      </w:pPr>
    </w:p>
    <w:p w14:paraId="1D8E888A" w14:textId="0018D500" w:rsidR="0056257C" w:rsidRDefault="0056257C" w:rsidP="00874200">
      <w:pPr>
        <w:pBdr>
          <w:left w:val="none" w:sz="0" w:space="0" w:color="auto"/>
        </w:pBdr>
        <w:spacing w:line="240" w:lineRule="atLeast"/>
        <w:jc w:val="both"/>
        <w:rPr>
          <w:rFonts w:ascii="Arial" w:hAnsi="Arial" w:cs="Arial"/>
          <w:szCs w:val="24"/>
        </w:rPr>
      </w:pPr>
    </w:p>
    <w:p w14:paraId="53B023AF" w14:textId="2755E3BE" w:rsidR="0056257C" w:rsidRDefault="0056257C" w:rsidP="00874200">
      <w:pPr>
        <w:pBdr>
          <w:left w:val="none" w:sz="0" w:space="0" w:color="auto"/>
        </w:pBdr>
        <w:spacing w:line="240" w:lineRule="atLeast"/>
        <w:jc w:val="both"/>
        <w:rPr>
          <w:rFonts w:ascii="Arial" w:hAnsi="Arial" w:cs="Arial"/>
          <w:szCs w:val="24"/>
        </w:rPr>
      </w:pPr>
    </w:p>
    <w:p w14:paraId="250EB81B" w14:textId="40B9B39C" w:rsidR="0056257C" w:rsidRDefault="0056257C" w:rsidP="00874200">
      <w:pPr>
        <w:pBdr>
          <w:left w:val="none" w:sz="0" w:space="0" w:color="auto"/>
        </w:pBdr>
        <w:spacing w:line="240" w:lineRule="atLeast"/>
        <w:jc w:val="both"/>
        <w:rPr>
          <w:rFonts w:ascii="Arial" w:hAnsi="Arial" w:cs="Arial"/>
          <w:szCs w:val="24"/>
        </w:rPr>
      </w:pPr>
    </w:p>
    <w:p w14:paraId="2F2C2C4F" w14:textId="4CAC94DC" w:rsidR="0056257C" w:rsidRDefault="0056257C" w:rsidP="00874200">
      <w:pPr>
        <w:pBdr>
          <w:left w:val="none" w:sz="0" w:space="0" w:color="auto"/>
        </w:pBdr>
        <w:spacing w:line="240" w:lineRule="atLeast"/>
        <w:jc w:val="both"/>
        <w:rPr>
          <w:rFonts w:ascii="Arial" w:hAnsi="Arial" w:cs="Arial"/>
          <w:szCs w:val="24"/>
        </w:rPr>
      </w:pPr>
    </w:p>
    <w:tbl>
      <w:tblPr>
        <w:tblW w:w="10485" w:type="dxa"/>
        <w:jc w:val="center"/>
        <w:tblLook w:val="0000" w:firstRow="0" w:lastRow="0" w:firstColumn="0" w:lastColumn="0" w:noHBand="0" w:noVBand="0"/>
      </w:tblPr>
      <w:tblGrid>
        <w:gridCol w:w="663"/>
        <w:gridCol w:w="2593"/>
        <w:gridCol w:w="1559"/>
        <w:gridCol w:w="1701"/>
        <w:gridCol w:w="2410"/>
        <w:gridCol w:w="1559"/>
      </w:tblGrid>
      <w:tr w:rsidR="0056257C" w:rsidRPr="001E66CF" w14:paraId="6CFE1DD4" w14:textId="77777777" w:rsidTr="0056257C">
        <w:trPr>
          <w:trHeight w:val="577"/>
          <w:jc w:val="center"/>
        </w:trPr>
        <w:tc>
          <w:tcPr>
            <w:tcW w:w="1048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860F19" w14:textId="628B64F1" w:rsidR="0056257C" w:rsidRPr="001E66CF" w:rsidRDefault="0056257C" w:rsidP="0022180A">
            <w:pPr>
              <w:pBdr>
                <w:left w:val="none" w:sz="0" w:space="0" w:color="auto"/>
              </w:pBdr>
              <w:spacing w:line="240" w:lineRule="atLeast"/>
              <w:jc w:val="center"/>
              <w:rPr>
                <w:rFonts w:ascii="Arial" w:hAnsi="Arial" w:cs="Arial"/>
                <w:b/>
                <w:bCs/>
                <w:szCs w:val="24"/>
              </w:rPr>
            </w:pPr>
            <w:r>
              <w:rPr>
                <w:rFonts w:ascii="Arial" w:hAnsi="Arial" w:cs="Arial"/>
                <w:b/>
                <w:bCs/>
                <w:szCs w:val="24"/>
              </w:rPr>
              <w:lastRenderedPageBreak/>
              <w:t>ΠΡΟΫΠΟΛΟΓΙΣΜΟΣ ΤΟΥ ΤΜΗΜΑΤΟΣ 2 ΤΗΣ ΠΡΟΜΗΘΕΙΑΣ</w:t>
            </w:r>
          </w:p>
        </w:tc>
      </w:tr>
      <w:tr w:rsidR="0056257C" w:rsidRPr="001E66CF" w14:paraId="4E945740" w14:textId="77777777" w:rsidTr="0022180A">
        <w:trPr>
          <w:trHeight w:val="577"/>
          <w:jc w:val="center"/>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14:paraId="6BCB2FA5" w14:textId="77777777" w:rsidR="0056257C" w:rsidRPr="001E66CF" w:rsidRDefault="0056257C" w:rsidP="0022180A">
            <w:pPr>
              <w:pBdr>
                <w:left w:val="none" w:sz="0" w:space="0" w:color="auto"/>
              </w:pBdr>
              <w:spacing w:line="240" w:lineRule="atLeast"/>
              <w:jc w:val="both"/>
              <w:rPr>
                <w:rFonts w:ascii="Arial" w:hAnsi="Arial" w:cs="Arial"/>
                <w:b/>
                <w:bCs/>
                <w:szCs w:val="24"/>
              </w:rPr>
            </w:pPr>
            <w:r w:rsidRPr="001E66CF">
              <w:rPr>
                <w:rFonts w:ascii="Arial" w:hAnsi="Arial" w:cs="Arial"/>
                <w:b/>
                <w:bCs/>
                <w:szCs w:val="24"/>
              </w:rPr>
              <w:t>Α/Α</w:t>
            </w:r>
          </w:p>
        </w:tc>
        <w:tc>
          <w:tcPr>
            <w:tcW w:w="2593" w:type="dxa"/>
            <w:tcBorders>
              <w:top w:val="single" w:sz="4" w:space="0" w:color="auto"/>
              <w:left w:val="nil"/>
              <w:bottom w:val="single" w:sz="4" w:space="0" w:color="auto"/>
              <w:right w:val="single" w:sz="4" w:space="0" w:color="auto"/>
            </w:tcBorders>
            <w:shd w:val="clear" w:color="auto" w:fill="auto"/>
            <w:vAlign w:val="center"/>
          </w:tcPr>
          <w:p w14:paraId="6CEFC0DA" w14:textId="77777777" w:rsidR="0056257C" w:rsidRPr="001E66CF" w:rsidRDefault="0056257C" w:rsidP="0022180A">
            <w:pPr>
              <w:pBdr>
                <w:left w:val="none" w:sz="0" w:space="0" w:color="auto"/>
              </w:pBdr>
              <w:spacing w:line="240" w:lineRule="atLeast"/>
              <w:jc w:val="center"/>
              <w:rPr>
                <w:rFonts w:ascii="Arial" w:hAnsi="Arial" w:cs="Arial"/>
                <w:b/>
                <w:bCs/>
                <w:szCs w:val="24"/>
              </w:rPr>
            </w:pPr>
            <w:r w:rsidRPr="001E66CF">
              <w:rPr>
                <w:rFonts w:ascii="Arial" w:hAnsi="Arial" w:cs="Arial"/>
                <w:b/>
                <w:bCs/>
                <w:szCs w:val="24"/>
              </w:rPr>
              <w:t>ΕΙΔΟΣ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44C66B66" w14:textId="77777777" w:rsidR="0056257C" w:rsidRDefault="0056257C" w:rsidP="0022180A">
            <w:pPr>
              <w:pBdr>
                <w:left w:val="none" w:sz="0" w:space="0" w:color="auto"/>
              </w:pBdr>
              <w:spacing w:line="240" w:lineRule="atLeast"/>
              <w:jc w:val="center"/>
              <w:rPr>
                <w:rFonts w:ascii="Arial" w:hAnsi="Arial" w:cs="Arial"/>
                <w:b/>
                <w:bCs/>
                <w:szCs w:val="24"/>
              </w:rPr>
            </w:pPr>
            <w:r>
              <w:rPr>
                <w:rFonts w:ascii="Arial" w:hAnsi="Arial" w:cs="Arial"/>
                <w:b/>
                <w:bCs/>
                <w:szCs w:val="24"/>
              </w:rPr>
              <w:t>ΌΓΚΟΣ (</w:t>
            </w:r>
            <w:r>
              <w:rPr>
                <w:rFonts w:ascii="Arial" w:hAnsi="Arial" w:cs="Arial"/>
                <w:b/>
                <w:bCs/>
                <w:szCs w:val="24"/>
                <w:lang w:val="en-US"/>
              </w:rPr>
              <w:t>L)</w:t>
            </w:r>
          </w:p>
        </w:tc>
        <w:tc>
          <w:tcPr>
            <w:tcW w:w="1701" w:type="dxa"/>
            <w:tcBorders>
              <w:top w:val="single" w:sz="4" w:space="0" w:color="auto"/>
              <w:left w:val="nil"/>
              <w:bottom w:val="single" w:sz="4" w:space="0" w:color="auto"/>
              <w:right w:val="single" w:sz="4" w:space="0" w:color="auto"/>
            </w:tcBorders>
            <w:shd w:val="clear" w:color="auto" w:fill="auto"/>
            <w:vAlign w:val="center"/>
          </w:tcPr>
          <w:p w14:paraId="0B12F9CE" w14:textId="77777777" w:rsidR="0056257C" w:rsidRDefault="0056257C" w:rsidP="0022180A">
            <w:pPr>
              <w:pBdr>
                <w:left w:val="none" w:sz="0" w:space="0" w:color="auto"/>
              </w:pBdr>
              <w:spacing w:line="240" w:lineRule="atLeast"/>
              <w:jc w:val="center"/>
              <w:rPr>
                <w:rFonts w:ascii="Arial" w:hAnsi="Arial" w:cs="Arial"/>
                <w:b/>
                <w:bCs/>
                <w:szCs w:val="24"/>
              </w:rPr>
            </w:pPr>
            <w:r>
              <w:rPr>
                <w:rFonts w:ascii="Arial" w:hAnsi="Arial" w:cs="Arial"/>
                <w:b/>
                <w:bCs/>
                <w:szCs w:val="24"/>
              </w:rPr>
              <w:t>ΤΕΜΑΧΙΑ</w:t>
            </w:r>
          </w:p>
        </w:tc>
        <w:tc>
          <w:tcPr>
            <w:tcW w:w="2410" w:type="dxa"/>
            <w:tcBorders>
              <w:top w:val="single" w:sz="4" w:space="0" w:color="auto"/>
              <w:left w:val="nil"/>
              <w:bottom w:val="single" w:sz="4" w:space="0" w:color="auto"/>
              <w:right w:val="single" w:sz="4" w:space="0" w:color="auto"/>
            </w:tcBorders>
            <w:shd w:val="clear" w:color="auto" w:fill="auto"/>
            <w:vAlign w:val="center"/>
          </w:tcPr>
          <w:p w14:paraId="72060DD4" w14:textId="77777777" w:rsidR="0056257C" w:rsidRPr="001E66CF" w:rsidRDefault="0056257C" w:rsidP="0022180A">
            <w:pPr>
              <w:pBdr>
                <w:left w:val="none" w:sz="0" w:space="0" w:color="auto"/>
              </w:pBdr>
              <w:spacing w:line="240" w:lineRule="atLeast"/>
              <w:jc w:val="center"/>
              <w:rPr>
                <w:rFonts w:ascii="Arial" w:hAnsi="Arial" w:cs="Arial"/>
                <w:b/>
                <w:bCs/>
                <w:szCs w:val="24"/>
              </w:rPr>
            </w:pPr>
            <w:r w:rsidRPr="001E66CF">
              <w:rPr>
                <w:rFonts w:ascii="Arial" w:hAnsi="Arial" w:cs="Arial"/>
                <w:b/>
                <w:bCs/>
                <w:szCs w:val="24"/>
              </w:rPr>
              <w:t xml:space="preserve">ΤΙΜΗ </w:t>
            </w:r>
            <w:r>
              <w:rPr>
                <w:rFonts w:ascii="Arial" w:hAnsi="Arial" w:cs="Arial"/>
                <w:b/>
                <w:bCs/>
                <w:szCs w:val="24"/>
              </w:rPr>
              <w:t>ΤΕΜΑΧΙΟΥ</w:t>
            </w:r>
            <w:r w:rsidRPr="001E66CF">
              <w:rPr>
                <w:rFonts w:ascii="Arial" w:hAnsi="Arial" w:cs="Arial"/>
                <w:b/>
                <w:bCs/>
                <w:szCs w:val="24"/>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D4D6E7B" w14:textId="77777777" w:rsidR="0056257C" w:rsidRDefault="0056257C" w:rsidP="0022180A">
            <w:pPr>
              <w:pBdr>
                <w:left w:val="none" w:sz="0" w:space="0" w:color="auto"/>
              </w:pBdr>
              <w:spacing w:line="240" w:lineRule="atLeast"/>
              <w:jc w:val="center"/>
              <w:rPr>
                <w:rFonts w:ascii="Arial" w:hAnsi="Arial" w:cs="Arial"/>
                <w:b/>
                <w:bCs/>
                <w:szCs w:val="24"/>
              </w:rPr>
            </w:pPr>
            <w:r>
              <w:rPr>
                <w:rFonts w:ascii="Arial" w:hAnsi="Arial" w:cs="Arial"/>
                <w:b/>
                <w:bCs/>
                <w:szCs w:val="24"/>
              </w:rPr>
              <w:t>ΜΕΡΙΚΟ ΣΥΝΟΛΟ</w:t>
            </w:r>
            <w:r w:rsidRPr="001E66CF">
              <w:rPr>
                <w:rFonts w:ascii="Arial" w:hAnsi="Arial" w:cs="Arial"/>
                <w:b/>
                <w:bCs/>
                <w:szCs w:val="24"/>
              </w:rPr>
              <w:t xml:space="preserve"> €</w:t>
            </w:r>
          </w:p>
        </w:tc>
      </w:tr>
      <w:tr w:rsidR="0056257C" w:rsidRPr="001E66CF" w14:paraId="176D0CFB" w14:textId="77777777" w:rsidTr="0022180A">
        <w:trPr>
          <w:trHeight w:val="775"/>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14:paraId="2BE401C0" w14:textId="023A83D4"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szCs w:val="24"/>
              </w:rPr>
              <w:t>1</w:t>
            </w:r>
          </w:p>
        </w:tc>
        <w:tc>
          <w:tcPr>
            <w:tcW w:w="2593" w:type="dxa"/>
            <w:tcBorders>
              <w:top w:val="nil"/>
              <w:left w:val="nil"/>
              <w:bottom w:val="single" w:sz="4" w:space="0" w:color="auto"/>
              <w:right w:val="single" w:sz="4" w:space="0" w:color="auto"/>
            </w:tcBorders>
            <w:shd w:val="clear" w:color="auto" w:fill="auto"/>
            <w:vAlign w:val="center"/>
          </w:tcPr>
          <w:p w14:paraId="2F02F106" w14:textId="04DEF7AD"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szCs w:val="24"/>
              </w:rPr>
              <w:t xml:space="preserve">Επιστύλια καλαθάκια </w:t>
            </w:r>
            <w:proofErr w:type="spellStart"/>
            <w:r>
              <w:rPr>
                <w:rFonts w:ascii="Arial" w:hAnsi="Arial" w:cs="Arial"/>
                <w:szCs w:val="24"/>
              </w:rPr>
              <w:t>μικροαπορριμμάτων</w:t>
            </w:r>
            <w:proofErr w:type="spellEnd"/>
          </w:p>
        </w:tc>
        <w:tc>
          <w:tcPr>
            <w:tcW w:w="1559" w:type="dxa"/>
            <w:tcBorders>
              <w:top w:val="nil"/>
              <w:left w:val="nil"/>
              <w:bottom w:val="single" w:sz="4" w:space="0" w:color="auto"/>
              <w:right w:val="single" w:sz="4" w:space="0" w:color="auto"/>
            </w:tcBorders>
            <w:shd w:val="clear" w:color="auto" w:fill="auto"/>
            <w:vAlign w:val="center"/>
          </w:tcPr>
          <w:p w14:paraId="1EE53412" w14:textId="2FA55BA6" w:rsidR="0056257C" w:rsidRPr="001E66CF" w:rsidRDefault="004B4115" w:rsidP="0056257C">
            <w:pPr>
              <w:pBdr>
                <w:left w:val="none" w:sz="0" w:space="0" w:color="auto"/>
              </w:pBdr>
              <w:spacing w:line="240" w:lineRule="atLeast"/>
              <w:jc w:val="center"/>
              <w:rPr>
                <w:rFonts w:ascii="Arial" w:hAnsi="Arial" w:cs="Arial"/>
                <w:szCs w:val="24"/>
              </w:rPr>
            </w:pPr>
            <w:r>
              <w:rPr>
                <w:rFonts w:ascii="Arial" w:hAnsi="Arial" w:cs="Arial"/>
                <w:szCs w:val="24"/>
              </w:rPr>
              <w:t>84</w:t>
            </w:r>
          </w:p>
        </w:tc>
        <w:tc>
          <w:tcPr>
            <w:tcW w:w="1701" w:type="dxa"/>
            <w:tcBorders>
              <w:top w:val="nil"/>
              <w:left w:val="nil"/>
              <w:bottom w:val="single" w:sz="4" w:space="0" w:color="auto"/>
              <w:right w:val="single" w:sz="4" w:space="0" w:color="auto"/>
            </w:tcBorders>
            <w:shd w:val="clear" w:color="auto" w:fill="auto"/>
            <w:vAlign w:val="center"/>
          </w:tcPr>
          <w:p w14:paraId="5A0B558D" w14:textId="04358601" w:rsidR="0056257C" w:rsidRPr="001E66CF" w:rsidRDefault="002432BE" w:rsidP="0056257C">
            <w:pPr>
              <w:pBdr>
                <w:left w:val="none" w:sz="0" w:space="0" w:color="auto"/>
              </w:pBdr>
              <w:spacing w:line="240" w:lineRule="atLeast"/>
              <w:jc w:val="center"/>
              <w:rPr>
                <w:rFonts w:ascii="Arial" w:hAnsi="Arial" w:cs="Arial"/>
                <w:szCs w:val="24"/>
              </w:rPr>
            </w:pPr>
            <w:r>
              <w:rPr>
                <w:rFonts w:ascii="Arial" w:hAnsi="Arial" w:cs="Arial"/>
                <w:szCs w:val="24"/>
              </w:rPr>
              <w:t>99</w:t>
            </w:r>
          </w:p>
        </w:tc>
        <w:tc>
          <w:tcPr>
            <w:tcW w:w="2410" w:type="dxa"/>
            <w:tcBorders>
              <w:top w:val="nil"/>
              <w:left w:val="nil"/>
              <w:bottom w:val="single" w:sz="4" w:space="0" w:color="auto"/>
              <w:right w:val="single" w:sz="4" w:space="0" w:color="auto"/>
            </w:tcBorders>
            <w:shd w:val="clear" w:color="auto" w:fill="auto"/>
            <w:vAlign w:val="center"/>
          </w:tcPr>
          <w:p w14:paraId="7FDDF935" w14:textId="24D3BFD4" w:rsidR="0056257C" w:rsidRPr="001E66CF" w:rsidRDefault="0056257C" w:rsidP="0056257C">
            <w:pPr>
              <w:pBdr>
                <w:left w:val="none" w:sz="0" w:space="0" w:color="auto"/>
              </w:pBdr>
              <w:spacing w:line="240" w:lineRule="atLeast"/>
              <w:jc w:val="center"/>
              <w:rPr>
                <w:rFonts w:ascii="Arial" w:hAnsi="Arial" w:cs="Arial"/>
                <w:szCs w:val="24"/>
                <w:lang w:val="en-US"/>
              </w:rPr>
            </w:pPr>
            <w:r>
              <w:rPr>
                <w:rFonts w:ascii="Arial" w:hAnsi="Arial" w:cs="Arial"/>
                <w:szCs w:val="24"/>
              </w:rPr>
              <w:t>17</w:t>
            </w:r>
            <w:r w:rsidR="002432BE">
              <w:rPr>
                <w:rFonts w:ascii="Arial" w:hAnsi="Arial" w:cs="Arial"/>
                <w:szCs w:val="24"/>
              </w:rPr>
              <w:t>9</w:t>
            </w:r>
            <w:r>
              <w:rPr>
                <w:rFonts w:ascii="Arial" w:hAnsi="Arial" w:cs="Arial"/>
                <w:szCs w:val="24"/>
              </w:rPr>
              <w:t>,00</w:t>
            </w:r>
          </w:p>
        </w:tc>
        <w:tc>
          <w:tcPr>
            <w:tcW w:w="1559" w:type="dxa"/>
            <w:tcBorders>
              <w:top w:val="nil"/>
              <w:left w:val="nil"/>
              <w:bottom w:val="single" w:sz="4" w:space="0" w:color="auto"/>
              <w:right w:val="single" w:sz="4" w:space="0" w:color="auto"/>
            </w:tcBorders>
            <w:shd w:val="clear" w:color="auto" w:fill="auto"/>
            <w:vAlign w:val="center"/>
          </w:tcPr>
          <w:p w14:paraId="01AE512E" w14:textId="29950001" w:rsidR="0056257C" w:rsidRPr="001E66CF" w:rsidRDefault="0056257C" w:rsidP="0056257C">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17.7</w:t>
            </w:r>
            <w:r w:rsidR="002432BE">
              <w:rPr>
                <w:rFonts w:ascii="Arial" w:hAnsi="Arial" w:cs="Arial"/>
                <w:color w:val="000000"/>
                <w:szCs w:val="24"/>
                <w:lang w:eastAsia="en-US"/>
              </w:rPr>
              <w:t>21</w:t>
            </w:r>
            <w:r>
              <w:rPr>
                <w:rFonts w:ascii="Arial" w:hAnsi="Arial" w:cs="Arial"/>
                <w:color w:val="000000"/>
                <w:szCs w:val="24"/>
                <w:lang w:eastAsia="en-US"/>
              </w:rPr>
              <w:t>,00</w:t>
            </w:r>
          </w:p>
        </w:tc>
      </w:tr>
      <w:tr w:rsidR="0056257C" w:rsidRPr="001E66CF" w14:paraId="49EC289F" w14:textId="77777777" w:rsidTr="0022180A">
        <w:trPr>
          <w:trHeight w:val="258"/>
          <w:jc w:val="center"/>
        </w:trPr>
        <w:tc>
          <w:tcPr>
            <w:tcW w:w="663" w:type="dxa"/>
            <w:tcBorders>
              <w:top w:val="single" w:sz="4" w:space="0" w:color="auto"/>
              <w:left w:val="nil"/>
              <w:bottom w:val="nil"/>
              <w:right w:val="nil"/>
            </w:tcBorders>
            <w:shd w:val="clear" w:color="auto" w:fill="auto"/>
            <w:noWrap/>
            <w:vAlign w:val="center"/>
          </w:tcPr>
          <w:p w14:paraId="434B5214"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593" w:type="dxa"/>
            <w:tcBorders>
              <w:top w:val="single" w:sz="4" w:space="0" w:color="auto"/>
              <w:left w:val="nil"/>
              <w:bottom w:val="nil"/>
              <w:right w:val="nil"/>
            </w:tcBorders>
            <w:shd w:val="clear" w:color="auto" w:fill="auto"/>
            <w:noWrap/>
            <w:vAlign w:val="center"/>
          </w:tcPr>
          <w:p w14:paraId="3B98ADD2"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559" w:type="dxa"/>
            <w:tcBorders>
              <w:top w:val="single" w:sz="4" w:space="0" w:color="auto"/>
              <w:left w:val="nil"/>
              <w:bottom w:val="nil"/>
              <w:right w:val="nil"/>
            </w:tcBorders>
            <w:shd w:val="clear" w:color="auto" w:fill="auto"/>
            <w:noWrap/>
            <w:vAlign w:val="center"/>
          </w:tcPr>
          <w:p w14:paraId="6B5121FC"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701" w:type="dxa"/>
            <w:tcBorders>
              <w:top w:val="single" w:sz="4" w:space="0" w:color="auto"/>
              <w:left w:val="nil"/>
              <w:bottom w:val="nil"/>
              <w:right w:val="nil"/>
            </w:tcBorders>
            <w:shd w:val="clear" w:color="auto" w:fill="auto"/>
            <w:noWrap/>
            <w:vAlign w:val="center"/>
          </w:tcPr>
          <w:p w14:paraId="2291B271"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4A77501F" w14:textId="77777777" w:rsidR="0056257C" w:rsidRPr="001E66CF" w:rsidRDefault="0056257C" w:rsidP="0022180A">
            <w:pPr>
              <w:pBdr>
                <w:left w:val="none" w:sz="0" w:space="0" w:color="auto"/>
              </w:pBdr>
              <w:spacing w:line="240" w:lineRule="atLeast"/>
              <w:jc w:val="both"/>
              <w:rPr>
                <w:rFonts w:ascii="Arial" w:hAnsi="Arial" w:cs="Arial"/>
                <w:szCs w:val="24"/>
              </w:rPr>
            </w:pPr>
            <w:r w:rsidRPr="001E66CF">
              <w:rPr>
                <w:rFonts w:ascii="Arial" w:hAnsi="Arial" w:cs="Arial"/>
                <w:szCs w:val="24"/>
              </w:rPr>
              <w:t>Σύνολο</w:t>
            </w:r>
          </w:p>
        </w:tc>
        <w:tc>
          <w:tcPr>
            <w:tcW w:w="1559" w:type="dxa"/>
            <w:tcBorders>
              <w:top w:val="nil"/>
              <w:left w:val="nil"/>
              <w:bottom w:val="single" w:sz="4" w:space="0" w:color="auto"/>
              <w:right w:val="single" w:sz="4" w:space="0" w:color="auto"/>
            </w:tcBorders>
            <w:shd w:val="clear" w:color="auto" w:fill="auto"/>
            <w:noWrap/>
            <w:vAlign w:val="center"/>
          </w:tcPr>
          <w:p w14:paraId="5E49A281" w14:textId="485C1896" w:rsidR="0056257C" w:rsidRPr="001E66CF" w:rsidRDefault="0056257C" w:rsidP="0022180A">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17.7</w:t>
            </w:r>
            <w:r w:rsidR="002432BE">
              <w:rPr>
                <w:rFonts w:ascii="Arial" w:hAnsi="Arial" w:cs="Arial"/>
                <w:color w:val="000000"/>
                <w:szCs w:val="24"/>
                <w:lang w:eastAsia="en-US"/>
              </w:rPr>
              <w:t>21</w:t>
            </w:r>
            <w:r>
              <w:rPr>
                <w:rFonts w:ascii="Arial" w:hAnsi="Arial" w:cs="Arial"/>
                <w:color w:val="000000"/>
                <w:szCs w:val="24"/>
                <w:lang w:eastAsia="en-US"/>
              </w:rPr>
              <w:t>,00</w:t>
            </w:r>
          </w:p>
        </w:tc>
      </w:tr>
      <w:tr w:rsidR="0056257C" w:rsidRPr="001E66CF" w14:paraId="5712316A" w14:textId="77777777" w:rsidTr="0022180A">
        <w:trPr>
          <w:trHeight w:val="118"/>
          <w:jc w:val="center"/>
        </w:trPr>
        <w:tc>
          <w:tcPr>
            <w:tcW w:w="663" w:type="dxa"/>
            <w:tcBorders>
              <w:top w:val="nil"/>
              <w:left w:val="nil"/>
              <w:bottom w:val="nil"/>
              <w:right w:val="nil"/>
            </w:tcBorders>
            <w:shd w:val="clear" w:color="auto" w:fill="auto"/>
            <w:noWrap/>
            <w:vAlign w:val="bottom"/>
          </w:tcPr>
          <w:p w14:paraId="03DF3BF9"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260C7BA0"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47EF7D7E"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49AE38D8" w14:textId="77777777" w:rsidR="0056257C" w:rsidRPr="001E66CF" w:rsidRDefault="0056257C" w:rsidP="0022180A">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3BC789CA" w14:textId="77777777" w:rsidR="0056257C" w:rsidRPr="001E66CF" w:rsidRDefault="0056257C" w:rsidP="0022180A">
            <w:pPr>
              <w:pBdr>
                <w:left w:val="none" w:sz="0" w:space="0" w:color="auto"/>
              </w:pBdr>
              <w:spacing w:line="240" w:lineRule="atLeast"/>
              <w:jc w:val="both"/>
              <w:rPr>
                <w:rFonts w:ascii="Arial" w:hAnsi="Arial" w:cs="Arial"/>
                <w:szCs w:val="24"/>
              </w:rPr>
            </w:pPr>
            <w:r w:rsidRPr="001E66CF">
              <w:rPr>
                <w:rFonts w:ascii="Arial" w:hAnsi="Arial" w:cs="Arial"/>
                <w:szCs w:val="24"/>
              </w:rPr>
              <w:t>ΦΠΑ 24%</w:t>
            </w:r>
          </w:p>
        </w:tc>
        <w:tc>
          <w:tcPr>
            <w:tcW w:w="1559" w:type="dxa"/>
            <w:tcBorders>
              <w:top w:val="nil"/>
              <w:left w:val="nil"/>
              <w:bottom w:val="single" w:sz="4" w:space="0" w:color="auto"/>
              <w:right w:val="single" w:sz="4" w:space="0" w:color="auto"/>
            </w:tcBorders>
            <w:shd w:val="clear" w:color="auto" w:fill="auto"/>
            <w:noWrap/>
            <w:vAlign w:val="center"/>
          </w:tcPr>
          <w:p w14:paraId="70FDE39F" w14:textId="63193918" w:rsidR="0056257C" w:rsidRPr="00304BF3" w:rsidRDefault="0056257C" w:rsidP="0022180A">
            <w:pPr>
              <w:pBdr>
                <w:left w:val="none" w:sz="0" w:space="0" w:color="auto"/>
              </w:pBdr>
              <w:spacing w:line="240" w:lineRule="atLeast"/>
              <w:jc w:val="center"/>
              <w:rPr>
                <w:rFonts w:ascii="Arial" w:hAnsi="Arial" w:cs="Arial"/>
                <w:szCs w:val="24"/>
              </w:rPr>
            </w:pPr>
            <w:r>
              <w:rPr>
                <w:rFonts w:ascii="Arial" w:hAnsi="Arial" w:cs="Arial"/>
                <w:color w:val="000000"/>
                <w:szCs w:val="24"/>
                <w:lang w:eastAsia="en-US"/>
              </w:rPr>
              <w:t>4.25</w:t>
            </w:r>
            <w:r w:rsidR="002432BE">
              <w:rPr>
                <w:rFonts w:ascii="Arial" w:hAnsi="Arial" w:cs="Arial"/>
                <w:color w:val="000000"/>
                <w:szCs w:val="24"/>
                <w:lang w:eastAsia="en-US"/>
              </w:rPr>
              <w:t>3</w:t>
            </w:r>
            <w:r>
              <w:rPr>
                <w:rFonts w:ascii="Arial" w:hAnsi="Arial" w:cs="Arial"/>
                <w:color w:val="000000"/>
                <w:szCs w:val="24"/>
                <w:lang w:eastAsia="en-US"/>
              </w:rPr>
              <w:t>,</w:t>
            </w:r>
            <w:r w:rsidR="002432BE">
              <w:rPr>
                <w:rFonts w:ascii="Arial" w:hAnsi="Arial" w:cs="Arial"/>
                <w:color w:val="000000"/>
                <w:szCs w:val="24"/>
                <w:lang w:eastAsia="en-US"/>
              </w:rPr>
              <w:t>0</w:t>
            </w:r>
            <w:r>
              <w:rPr>
                <w:rFonts w:ascii="Arial" w:hAnsi="Arial" w:cs="Arial"/>
                <w:color w:val="000000"/>
                <w:szCs w:val="24"/>
                <w:lang w:eastAsia="en-US"/>
              </w:rPr>
              <w:t>4</w:t>
            </w:r>
          </w:p>
        </w:tc>
      </w:tr>
      <w:tr w:rsidR="0056257C" w:rsidRPr="007A78E8" w14:paraId="359C64F0" w14:textId="77777777" w:rsidTr="0022180A">
        <w:trPr>
          <w:trHeight w:val="258"/>
          <w:jc w:val="center"/>
        </w:trPr>
        <w:tc>
          <w:tcPr>
            <w:tcW w:w="663" w:type="dxa"/>
            <w:tcBorders>
              <w:top w:val="nil"/>
              <w:left w:val="nil"/>
              <w:bottom w:val="nil"/>
              <w:right w:val="nil"/>
            </w:tcBorders>
            <w:shd w:val="clear" w:color="auto" w:fill="auto"/>
            <w:noWrap/>
            <w:vAlign w:val="bottom"/>
          </w:tcPr>
          <w:p w14:paraId="6FFE83A6" w14:textId="77777777" w:rsidR="0056257C" w:rsidRPr="007A78E8" w:rsidRDefault="0056257C" w:rsidP="0022180A">
            <w:pPr>
              <w:pBdr>
                <w:left w:val="none" w:sz="0" w:space="0" w:color="auto"/>
              </w:pBdr>
              <w:spacing w:line="240" w:lineRule="atLeast"/>
              <w:jc w:val="both"/>
              <w:rPr>
                <w:rFonts w:ascii="Arial" w:hAnsi="Arial" w:cs="Arial"/>
                <w:b/>
                <w:bCs/>
                <w:szCs w:val="24"/>
              </w:rPr>
            </w:pPr>
          </w:p>
        </w:tc>
        <w:tc>
          <w:tcPr>
            <w:tcW w:w="2593" w:type="dxa"/>
            <w:tcBorders>
              <w:top w:val="nil"/>
              <w:left w:val="nil"/>
              <w:bottom w:val="nil"/>
              <w:right w:val="nil"/>
            </w:tcBorders>
            <w:shd w:val="clear" w:color="auto" w:fill="auto"/>
            <w:noWrap/>
            <w:vAlign w:val="bottom"/>
          </w:tcPr>
          <w:p w14:paraId="120D76D6" w14:textId="77777777" w:rsidR="0056257C" w:rsidRPr="007A78E8" w:rsidRDefault="0056257C" w:rsidP="0022180A">
            <w:pPr>
              <w:pBdr>
                <w:left w:val="none" w:sz="0" w:space="0" w:color="auto"/>
              </w:pBdr>
              <w:spacing w:line="240" w:lineRule="atLeast"/>
              <w:jc w:val="both"/>
              <w:rPr>
                <w:rFonts w:ascii="Arial" w:hAnsi="Arial" w:cs="Arial"/>
                <w:b/>
                <w:bCs/>
                <w:szCs w:val="24"/>
              </w:rPr>
            </w:pPr>
          </w:p>
        </w:tc>
        <w:tc>
          <w:tcPr>
            <w:tcW w:w="1559" w:type="dxa"/>
            <w:tcBorders>
              <w:top w:val="nil"/>
              <w:left w:val="nil"/>
              <w:bottom w:val="nil"/>
              <w:right w:val="nil"/>
            </w:tcBorders>
            <w:shd w:val="clear" w:color="auto" w:fill="auto"/>
            <w:noWrap/>
            <w:vAlign w:val="bottom"/>
          </w:tcPr>
          <w:p w14:paraId="2994A937" w14:textId="77777777" w:rsidR="0056257C" w:rsidRPr="007A78E8" w:rsidRDefault="0056257C" w:rsidP="0022180A">
            <w:pPr>
              <w:pBdr>
                <w:left w:val="none" w:sz="0" w:space="0" w:color="auto"/>
              </w:pBdr>
              <w:spacing w:line="240" w:lineRule="atLeast"/>
              <w:jc w:val="both"/>
              <w:rPr>
                <w:rFonts w:ascii="Arial" w:hAnsi="Arial" w:cs="Arial"/>
                <w:b/>
                <w:bCs/>
                <w:szCs w:val="24"/>
              </w:rPr>
            </w:pPr>
          </w:p>
        </w:tc>
        <w:tc>
          <w:tcPr>
            <w:tcW w:w="1701" w:type="dxa"/>
            <w:tcBorders>
              <w:top w:val="nil"/>
              <w:left w:val="nil"/>
              <w:bottom w:val="nil"/>
              <w:right w:val="nil"/>
            </w:tcBorders>
            <w:shd w:val="clear" w:color="auto" w:fill="auto"/>
            <w:noWrap/>
            <w:vAlign w:val="bottom"/>
          </w:tcPr>
          <w:p w14:paraId="472C62AB" w14:textId="77777777" w:rsidR="0056257C" w:rsidRPr="007A78E8" w:rsidRDefault="0056257C" w:rsidP="0022180A">
            <w:pPr>
              <w:pBdr>
                <w:left w:val="none" w:sz="0" w:space="0" w:color="auto"/>
              </w:pBdr>
              <w:spacing w:line="240" w:lineRule="atLeast"/>
              <w:jc w:val="both"/>
              <w:rPr>
                <w:rFonts w:ascii="Arial" w:hAnsi="Arial" w:cs="Arial"/>
                <w:b/>
                <w:bCs/>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0CD22319" w14:textId="77777777" w:rsidR="0056257C" w:rsidRPr="007A78E8" w:rsidRDefault="0056257C" w:rsidP="0022180A">
            <w:pPr>
              <w:pBdr>
                <w:left w:val="none" w:sz="0" w:space="0" w:color="auto"/>
              </w:pBdr>
              <w:spacing w:line="240" w:lineRule="atLeast"/>
              <w:jc w:val="both"/>
              <w:rPr>
                <w:rFonts w:ascii="Arial" w:hAnsi="Arial" w:cs="Arial"/>
                <w:b/>
                <w:bCs/>
                <w:szCs w:val="24"/>
              </w:rPr>
            </w:pPr>
            <w:r w:rsidRPr="007A78E8">
              <w:rPr>
                <w:rFonts w:ascii="Arial" w:hAnsi="Arial" w:cs="Arial"/>
                <w:b/>
                <w:bCs/>
                <w:szCs w:val="24"/>
              </w:rPr>
              <w:t>Γενικό σύνολο</w:t>
            </w:r>
          </w:p>
        </w:tc>
        <w:tc>
          <w:tcPr>
            <w:tcW w:w="1559" w:type="dxa"/>
            <w:tcBorders>
              <w:top w:val="nil"/>
              <w:left w:val="nil"/>
              <w:bottom w:val="single" w:sz="4" w:space="0" w:color="auto"/>
              <w:right w:val="single" w:sz="4" w:space="0" w:color="auto"/>
            </w:tcBorders>
            <w:shd w:val="clear" w:color="auto" w:fill="auto"/>
            <w:noWrap/>
            <w:vAlign w:val="center"/>
          </w:tcPr>
          <w:p w14:paraId="74993BEA" w14:textId="23586481" w:rsidR="0056257C" w:rsidRPr="007A78E8" w:rsidRDefault="0056257C" w:rsidP="0022180A">
            <w:pPr>
              <w:pBdr>
                <w:left w:val="none" w:sz="0" w:space="0" w:color="auto"/>
              </w:pBdr>
              <w:spacing w:line="240" w:lineRule="atLeast"/>
              <w:jc w:val="center"/>
              <w:rPr>
                <w:rFonts w:ascii="Arial" w:hAnsi="Arial" w:cs="Arial"/>
                <w:b/>
                <w:bCs/>
                <w:szCs w:val="24"/>
              </w:rPr>
            </w:pPr>
            <w:bookmarkStart w:id="3" w:name="_Hlk75338697"/>
            <w:r w:rsidRPr="007A78E8">
              <w:rPr>
                <w:rFonts w:ascii="Arial" w:hAnsi="Arial" w:cs="Arial"/>
                <w:b/>
                <w:bCs/>
                <w:szCs w:val="24"/>
              </w:rPr>
              <w:t>21.9</w:t>
            </w:r>
            <w:r w:rsidR="002432BE">
              <w:rPr>
                <w:rFonts w:ascii="Arial" w:hAnsi="Arial" w:cs="Arial"/>
                <w:b/>
                <w:bCs/>
                <w:szCs w:val="24"/>
              </w:rPr>
              <w:t>74</w:t>
            </w:r>
            <w:r w:rsidRPr="007A78E8">
              <w:rPr>
                <w:rFonts w:ascii="Arial" w:hAnsi="Arial" w:cs="Arial"/>
                <w:b/>
                <w:bCs/>
                <w:szCs w:val="24"/>
              </w:rPr>
              <w:t>,</w:t>
            </w:r>
            <w:r w:rsidR="002432BE">
              <w:rPr>
                <w:rFonts w:ascii="Arial" w:hAnsi="Arial" w:cs="Arial"/>
                <w:b/>
                <w:bCs/>
                <w:szCs w:val="24"/>
              </w:rPr>
              <w:t>0</w:t>
            </w:r>
            <w:r w:rsidRPr="007A78E8">
              <w:rPr>
                <w:rFonts w:ascii="Arial" w:hAnsi="Arial" w:cs="Arial"/>
                <w:b/>
                <w:bCs/>
                <w:szCs w:val="24"/>
              </w:rPr>
              <w:t>4</w:t>
            </w:r>
            <w:bookmarkEnd w:id="3"/>
          </w:p>
        </w:tc>
      </w:tr>
    </w:tbl>
    <w:p w14:paraId="24FF7707" w14:textId="77777777" w:rsidR="0056257C" w:rsidRPr="007A78E8" w:rsidRDefault="0056257C" w:rsidP="00874200">
      <w:pPr>
        <w:pBdr>
          <w:left w:val="none" w:sz="0" w:space="0" w:color="auto"/>
        </w:pBdr>
        <w:spacing w:line="240" w:lineRule="atLeast"/>
        <w:jc w:val="both"/>
        <w:rPr>
          <w:rFonts w:ascii="Arial" w:hAnsi="Arial" w:cs="Arial"/>
          <w:b/>
          <w:bCs/>
          <w:szCs w:val="24"/>
        </w:rPr>
      </w:pPr>
    </w:p>
    <w:p w14:paraId="079595F2" w14:textId="77777777" w:rsidR="00874200" w:rsidRPr="001E66CF" w:rsidRDefault="00874200" w:rsidP="00874200">
      <w:pPr>
        <w:pBdr>
          <w:left w:val="none" w:sz="0" w:space="0" w:color="auto"/>
        </w:pBdr>
        <w:spacing w:line="240" w:lineRule="atLeast"/>
        <w:jc w:val="both"/>
        <w:rPr>
          <w:rFonts w:ascii="Arial" w:hAnsi="Arial" w:cs="Arial"/>
          <w:szCs w:val="24"/>
        </w:rPr>
      </w:pPr>
      <w:r w:rsidRPr="001E66CF">
        <w:rPr>
          <w:rFonts w:ascii="Arial" w:hAnsi="Arial" w:cs="Arial"/>
          <w:szCs w:val="24"/>
        </w:rPr>
        <w:t xml:space="preserve">               </w:t>
      </w:r>
    </w:p>
    <w:bookmarkEnd w:id="2"/>
    <w:p w14:paraId="10A60E0E" w14:textId="77777777" w:rsidR="009E5683" w:rsidRPr="001E66CF" w:rsidRDefault="00874200" w:rsidP="00874200">
      <w:pPr>
        <w:pBdr>
          <w:left w:val="none" w:sz="0" w:space="0" w:color="auto"/>
        </w:pBdr>
        <w:jc w:val="both"/>
        <w:rPr>
          <w:rFonts w:ascii="Arial" w:hAnsi="Arial" w:cs="Arial"/>
          <w:szCs w:val="24"/>
        </w:rPr>
      </w:pPr>
      <w:r w:rsidRPr="001E66CF">
        <w:rPr>
          <w:rFonts w:ascii="Arial" w:hAnsi="Arial" w:cs="Arial"/>
          <w:szCs w:val="24"/>
        </w:rPr>
        <w:t xml:space="preserve">    </w:t>
      </w:r>
      <w:r w:rsidR="009E5683" w:rsidRPr="001E66CF">
        <w:rPr>
          <w:rFonts w:ascii="Arial" w:hAnsi="Arial" w:cs="Arial"/>
          <w:szCs w:val="24"/>
        </w:rPr>
        <w:t xml:space="preserve">              </w:t>
      </w:r>
    </w:p>
    <w:tbl>
      <w:tblPr>
        <w:tblW w:w="0" w:type="auto"/>
        <w:tblLook w:val="04A0" w:firstRow="1" w:lastRow="0" w:firstColumn="1" w:lastColumn="0" w:noHBand="0" w:noVBand="1"/>
      </w:tblPr>
      <w:tblGrid>
        <w:gridCol w:w="3116"/>
        <w:gridCol w:w="3123"/>
        <w:gridCol w:w="3258"/>
      </w:tblGrid>
      <w:tr w:rsidR="00825B67" w:rsidRPr="001E66CF" w14:paraId="024F7AD8" w14:textId="77777777" w:rsidTr="00825B67">
        <w:tc>
          <w:tcPr>
            <w:tcW w:w="3116" w:type="dxa"/>
          </w:tcPr>
          <w:p w14:paraId="31567B4F" w14:textId="77777777" w:rsidR="00825B67" w:rsidRPr="001E66CF" w:rsidRDefault="00825B67" w:rsidP="00BF27B2">
            <w:pPr>
              <w:pBdr>
                <w:left w:val="none" w:sz="0" w:space="0" w:color="auto"/>
              </w:pBdr>
              <w:jc w:val="center"/>
              <w:rPr>
                <w:rFonts w:ascii="Arial" w:hAnsi="Arial" w:cs="Arial"/>
                <w:szCs w:val="24"/>
              </w:rPr>
            </w:pPr>
          </w:p>
        </w:tc>
        <w:tc>
          <w:tcPr>
            <w:tcW w:w="6381" w:type="dxa"/>
            <w:gridSpan w:val="2"/>
            <w:shd w:val="clear" w:color="auto" w:fill="auto"/>
          </w:tcPr>
          <w:p w14:paraId="10B4C753" w14:textId="19766A79" w:rsidR="00825B67" w:rsidRPr="001E66CF" w:rsidRDefault="00825B67" w:rsidP="00BF27B2">
            <w:pPr>
              <w:pBdr>
                <w:left w:val="none" w:sz="0" w:space="0" w:color="auto"/>
              </w:pBdr>
              <w:jc w:val="center"/>
              <w:rPr>
                <w:rFonts w:ascii="Arial" w:hAnsi="Arial" w:cs="Arial"/>
                <w:szCs w:val="24"/>
                <w:lang w:val="en-US"/>
              </w:rPr>
            </w:pPr>
            <w:r w:rsidRPr="001E66CF">
              <w:rPr>
                <w:rFonts w:ascii="Arial" w:hAnsi="Arial" w:cs="Arial"/>
                <w:szCs w:val="24"/>
              </w:rPr>
              <w:t>Καβάλα,</w:t>
            </w:r>
            <w:r>
              <w:rPr>
                <w:rFonts w:ascii="Arial" w:hAnsi="Arial" w:cs="Arial"/>
                <w:szCs w:val="24"/>
              </w:rPr>
              <w:t xml:space="preserve"> 24/ 06 </w:t>
            </w:r>
            <w:r w:rsidRPr="001E66CF">
              <w:rPr>
                <w:rFonts w:ascii="Arial" w:hAnsi="Arial" w:cs="Arial"/>
                <w:szCs w:val="24"/>
              </w:rPr>
              <w:t>./</w:t>
            </w:r>
            <w:r>
              <w:rPr>
                <w:rFonts w:ascii="Arial" w:hAnsi="Arial" w:cs="Arial"/>
                <w:szCs w:val="24"/>
                <w:lang w:val="en-US"/>
              </w:rPr>
              <w:t>2021</w:t>
            </w:r>
          </w:p>
        </w:tc>
      </w:tr>
      <w:tr w:rsidR="00825B67" w:rsidRPr="001E66CF" w14:paraId="447254CC" w14:textId="77777777" w:rsidTr="00825B67">
        <w:tc>
          <w:tcPr>
            <w:tcW w:w="3116" w:type="dxa"/>
          </w:tcPr>
          <w:p w14:paraId="77CF6439" w14:textId="77777777" w:rsidR="00825B67" w:rsidRPr="001E66CF" w:rsidRDefault="00825B67" w:rsidP="00BF27B2">
            <w:pPr>
              <w:pBdr>
                <w:left w:val="none" w:sz="0" w:space="0" w:color="auto"/>
              </w:pBdr>
              <w:jc w:val="center"/>
              <w:rPr>
                <w:rFonts w:ascii="Arial" w:hAnsi="Arial" w:cs="Arial"/>
                <w:szCs w:val="24"/>
              </w:rPr>
            </w:pPr>
          </w:p>
        </w:tc>
        <w:tc>
          <w:tcPr>
            <w:tcW w:w="3123" w:type="dxa"/>
            <w:shd w:val="clear" w:color="auto" w:fill="auto"/>
          </w:tcPr>
          <w:p w14:paraId="3E287315" w14:textId="5DC55EB6" w:rsidR="00825B67" w:rsidRPr="001E66CF" w:rsidRDefault="00825B67" w:rsidP="00BF27B2">
            <w:pPr>
              <w:pBdr>
                <w:left w:val="none" w:sz="0" w:space="0" w:color="auto"/>
              </w:pBdr>
              <w:jc w:val="center"/>
              <w:rPr>
                <w:rFonts w:ascii="Arial" w:hAnsi="Arial" w:cs="Arial"/>
                <w:szCs w:val="24"/>
              </w:rPr>
            </w:pPr>
          </w:p>
        </w:tc>
        <w:tc>
          <w:tcPr>
            <w:tcW w:w="3258" w:type="dxa"/>
            <w:shd w:val="clear" w:color="auto" w:fill="auto"/>
          </w:tcPr>
          <w:p w14:paraId="30D3B277" w14:textId="77777777" w:rsidR="00825B67" w:rsidRPr="001E66CF" w:rsidRDefault="00825B67" w:rsidP="00BF27B2">
            <w:pPr>
              <w:pBdr>
                <w:left w:val="none" w:sz="0" w:space="0" w:color="auto"/>
              </w:pBdr>
              <w:jc w:val="center"/>
              <w:rPr>
                <w:rFonts w:ascii="Arial" w:hAnsi="Arial" w:cs="Arial"/>
                <w:szCs w:val="24"/>
              </w:rPr>
            </w:pPr>
            <w:r w:rsidRPr="001E66CF">
              <w:rPr>
                <w:rFonts w:ascii="Arial" w:hAnsi="Arial" w:cs="Arial"/>
                <w:szCs w:val="24"/>
              </w:rPr>
              <w:t>Θεωρήθηκε</w:t>
            </w:r>
          </w:p>
        </w:tc>
      </w:tr>
      <w:tr w:rsidR="00825B67" w:rsidRPr="001E66CF" w14:paraId="3218BD01" w14:textId="77777777" w:rsidTr="00825B67">
        <w:tc>
          <w:tcPr>
            <w:tcW w:w="3116" w:type="dxa"/>
          </w:tcPr>
          <w:p w14:paraId="70227736" w14:textId="3425299D" w:rsidR="00825B67" w:rsidRPr="001E66CF" w:rsidRDefault="00825B67" w:rsidP="00825B67">
            <w:pPr>
              <w:pBdr>
                <w:left w:val="none" w:sz="0" w:space="0" w:color="auto"/>
              </w:pBdr>
              <w:jc w:val="center"/>
              <w:rPr>
                <w:rFonts w:ascii="Arial" w:hAnsi="Arial" w:cs="Arial"/>
                <w:szCs w:val="24"/>
              </w:rPr>
            </w:pPr>
            <w:r>
              <w:rPr>
                <w:rFonts w:ascii="Arial" w:hAnsi="Arial" w:cs="Arial"/>
                <w:szCs w:val="24"/>
              </w:rPr>
              <w:t xml:space="preserve">Ο </w:t>
            </w:r>
            <w:proofErr w:type="spellStart"/>
            <w:r>
              <w:rPr>
                <w:rFonts w:ascii="Arial" w:hAnsi="Arial" w:cs="Arial"/>
                <w:szCs w:val="24"/>
              </w:rPr>
              <w:t>Συντάξας</w:t>
            </w:r>
            <w:proofErr w:type="spellEnd"/>
          </w:p>
        </w:tc>
        <w:tc>
          <w:tcPr>
            <w:tcW w:w="3123" w:type="dxa"/>
            <w:shd w:val="clear" w:color="auto" w:fill="auto"/>
          </w:tcPr>
          <w:p w14:paraId="712C0094" w14:textId="6A44E56D" w:rsidR="00825B67" w:rsidRPr="001E66CF" w:rsidRDefault="00825B67" w:rsidP="00825B67">
            <w:pPr>
              <w:pBdr>
                <w:left w:val="none" w:sz="0" w:space="0" w:color="auto"/>
              </w:pBdr>
              <w:jc w:val="center"/>
              <w:rPr>
                <w:rFonts w:ascii="Arial" w:hAnsi="Arial" w:cs="Arial"/>
                <w:szCs w:val="24"/>
              </w:rPr>
            </w:pPr>
            <w:r w:rsidRPr="001E66CF">
              <w:rPr>
                <w:rFonts w:ascii="Arial" w:hAnsi="Arial" w:cs="Arial"/>
                <w:szCs w:val="24"/>
              </w:rPr>
              <w:t xml:space="preserve">Ο Προϊστάμενος του </w:t>
            </w:r>
          </w:p>
          <w:p w14:paraId="401F323D" w14:textId="77777777" w:rsidR="00825B67" w:rsidRPr="001E66CF" w:rsidRDefault="00825B67" w:rsidP="00825B67">
            <w:pPr>
              <w:pBdr>
                <w:left w:val="none" w:sz="0" w:space="0" w:color="auto"/>
              </w:pBdr>
              <w:jc w:val="center"/>
              <w:rPr>
                <w:rFonts w:ascii="Arial" w:hAnsi="Arial" w:cs="Arial"/>
                <w:szCs w:val="24"/>
              </w:rPr>
            </w:pPr>
            <w:proofErr w:type="spellStart"/>
            <w:r w:rsidRPr="001E66CF">
              <w:rPr>
                <w:rFonts w:ascii="Arial" w:hAnsi="Arial" w:cs="Arial"/>
                <w:szCs w:val="24"/>
              </w:rPr>
              <w:t>Τμ.Καθαριότητας</w:t>
            </w:r>
            <w:proofErr w:type="spellEnd"/>
          </w:p>
          <w:p w14:paraId="07D72D66" w14:textId="77777777" w:rsidR="00825B67" w:rsidRPr="001E66CF" w:rsidRDefault="00825B67" w:rsidP="00825B67">
            <w:pPr>
              <w:pBdr>
                <w:left w:val="none" w:sz="0" w:space="0" w:color="auto"/>
              </w:pBdr>
              <w:rPr>
                <w:rFonts w:ascii="Arial" w:hAnsi="Arial" w:cs="Arial"/>
                <w:szCs w:val="24"/>
              </w:rPr>
            </w:pPr>
          </w:p>
        </w:tc>
        <w:tc>
          <w:tcPr>
            <w:tcW w:w="3258" w:type="dxa"/>
            <w:shd w:val="clear" w:color="auto" w:fill="auto"/>
          </w:tcPr>
          <w:p w14:paraId="64F5505C" w14:textId="77777777" w:rsidR="00825B67" w:rsidRPr="001E66CF" w:rsidRDefault="00825B67" w:rsidP="00825B67">
            <w:pPr>
              <w:pBdr>
                <w:left w:val="none" w:sz="0" w:space="0" w:color="auto"/>
              </w:pBdr>
              <w:jc w:val="center"/>
              <w:rPr>
                <w:rFonts w:ascii="Arial" w:hAnsi="Arial" w:cs="Arial"/>
                <w:szCs w:val="24"/>
              </w:rPr>
            </w:pPr>
            <w:r w:rsidRPr="001E66CF">
              <w:rPr>
                <w:rFonts w:ascii="Arial" w:hAnsi="Arial" w:cs="Arial"/>
                <w:szCs w:val="24"/>
              </w:rPr>
              <w:t>Ο Δ/</w:t>
            </w:r>
            <w:proofErr w:type="spellStart"/>
            <w:r w:rsidRPr="001E66CF">
              <w:rPr>
                <w:rFonts w:ascii="Arial" w:hAnsi="Arial" w:cs="Arial"/>
                <w:szCs w:val="24"/>
              </w:rPr>
              <w:t>ντής</w:t>
            </w:r>
            <w:proofErr w:type="spellEnd"/>
            <w:r w:rsidRPr="001E66CF">
              <w:rPr>
                <w:rFonts w:ascii="Arial" w:hAnsi="Arial" w:cs="Arial"/>
                <w:szCs w:val="24"/>
              </w:rPr>
              <w:t xml:space="preserve"> Ποιότητας Ζωής</w:t>
            </w:r>
          </w:p>
        </w:tc>
      </w:tr>
      <w:tr w:rsidR="00825B67" w:rsidRPr="001E66CF" w14:paraId="6EA061A1" w14:textId="77777777" w:rsidTr="00825B67">
        <w:tc>
          <w:tcPr>
            <w:tcW w:w="3116" w:type="dxa"/>
          </w:tcPr>
          <w:p w14:paraId="5932B3B9" w14:textId="10BA3578" w:rsidR="00825B67" w:rsidRPr="001E66CF" w:rsidRDefault="00825B67" w:rsidP="00825B67">
            <w:pPr>
              <w:pBdr>
                <w:left w:val="none" w:sz="0" w:space="0" w:color="auto"/>
              </w:pBdr>
              <w:jc w:val="center"/>
              <w:rPr>
                <w:rFonts w:ascii="Arial" w:hAnsi="Arial" w:cs="Arial"/>
                <w:b/>
                <w:szCs w:val="24"/>
              </w:rPr>
            </w:pPr>
            <w:r>
              <w:rPr>
                <w:rFonts w:ascii="Arial" w:hAnsi="Arial" w:cs="Arial"/>
                <w:b/>
                <w:szCs w:val="24"/>
              </w:rPr>
              <w:t xml:space="preserve">Δαμιανός </w:t>
            </w:r>
            <w:proofErr w:type="spellStart"/>
            <w:r>
              <w:rPr>
                <w:rFonts w:ascii="Arial" w:hAnsi="Arial" w:cs="Arial"/>
                <w:b/>
                <w:szCs w:val="24"/>
              </w:rPr>
              <w:t>Κλειτσιώτης</w:t>
            </w:r>
            <w:proofErr w:type="spellEnd"/>
          </w:p>
        </w:tc>
        <w:tc>
          <w:tcPr>
            <w:tcW w:w="3123" w:type="dxa"/>
            <w:shd w:val="clear" w:color="auto" w:fill="auto"/>
          </w:tcPr>
          <w:p w14:paraId="7A179232" w14:textId="7544530B" w:rsidR="00825B67" w:rsidRPr="001E66CF" w:rsidRDefault="00825B67" w:rsidP="00825B67">
            <w:pPr>
              <w:pBdr>
                <w:left w:val="none" w:sz="0" w:space="0" w:color="auto"/>
              </w:pBdr>
              <w:jc w:val="center"/>
              <w:rPr>
                <w:rFonts w:ascii="Arial" w:hAnsi="Arial" w:cs="Arial"/>
                <w:b/>
                <w:szCs w:val="24"/>
              </w:rPr>
            </w:pPr>
            <w:r w:rsidRPr="001E66CF">
              <w:rPr>
                <w:rFonts w:ascii="Arial" w:hAnsi="Arial" w:cs="Arial"/>
                <w:b/>
                <w:szCs w:val="24"/>
              </w:rPr>
              <w:t xml:space="preserve">Δαμιανός </w:t>
            </w:r>
            <w:proofErr w:type="spellStart"/>
            <w:r w:rsidRPr="001E66CF">
              <w:rPr>
                <w:rFonts w:ascii="Arial" w:hAnsi="Arial" w:cs="Arial"/>
                <w:b/>
                <w:szCs w:val="24"/>
              </w:rPr>
              <w:t>Κλειτσιώτης</w:t>
            </w:r>
            <w:proofErr w:type="spellEnd"/>
          </w:p>
          <w:p w14:paraId="75508943" w14:textId="77777777" w:rsidR="00825B67" w:rsidRPr="001E66CF" w:rsidRDefault="00825B67" w:rsidP="00825B67">
            <w:pPr>
              <w:pBdr>
                <w:left w:val="none" w:sz="0" w:space="0" w:color="auto"/>
              </w:pBdr>
              <w:jc w:val="center"/>
              <w:rPr>
                <w:rFonts w:ascii="Arial" w:hAnsi="Arial" w:cs="Arial"/>
                <w:szCs w:val="24"/>
              </w:rPr>
            </w:pPr>
            <w:r w:rsidRPr="001E66CF">
              <w:rPr>
                <w:rFonts w:ascii="Arial" w:hAnsi="Arial" w:cs="Arial"/>
                <w:szCs w:val="24"/>
              </w:rPr>
              <w:t>Επόπτης Καθαριότητας ΔΕ2</w:t>
            </w:r>
          </w:p>
        </w:tc>
        <w:tc>
          <w:tcPr>
            <w:tcW w:w="3258" w:type="dxa"/>
            <w:shd w:val="clear" w:color="auto" w:fill="auto"/>
          </w:tcPr>
          <w:p w14:paraId="2DAECE58" w14:textId="77777777" w:rsidR="00825B67" w:rsidRPr="001E66CF" w:rsidRDefault="00825B67" w:rsidP="00825B67">
            <w:pPr>
              <w:pBdr>
                <w:left w:val="none" w:sz="0" w:space="0" w:color="auto"/>
              </w:pBdr>
              <w:jc w:val="center"/>
              <w:rPr>
                <w:rFonts w:ascii="Arial" w:hAnsi="Arial" w:cs="Arial"/>
                <w:b/>
                <w:szCs w:val="24"/>
              </w:rPr>
            </w:pPr>
            <w:r w:rsidRPr="001E66CF">
              <w:rPr>
                <w:rFonts w:ascii="Arial" w:hAnsi="Arial" w:cs="Arial"/>
                <w:b/>
                <w:szCs w:val="24"/>
              </w:rPr>
              <w:t xml:space="preserve">Θεόδωρος </w:t>
            </w:r>
            <w:proofErr w:type="spellStart"/>
            <w:r w:rsidRPr="001E66CF">
              <w:rPr>
                <w:rFonts w:ascii="Arial" w:hAnsi="Arial" w:cs="Arial"/>
                <w:b/>
                <w:szCs w:val="24"/>
              </w:rPr>
              <w:t>Δαγκάκης</w:t>
            </w:r>
            <w:proofErr w:type="spellEnd"/>
          </w:p>
          <w:p w14:paraId="262EDB50" w14:textId="77777777" w:rsidR="00825B67" w:rsidRPr="001E66CF" w:rsidRDefault="00825B67" w:rsidP="00825B67">
            <w:pPr>
              <w:pBdr>
                <w:left w:val="none" w:sz="0" w:space="0" w:color="auto"/>
              </w:pBdr>
              <w:jc w:val="center"/>
              <w:rPr>
                <w:rFonts w:ascii="Arial" w:hAnsi="Arial" w:cs="Arial"/>
                <w:szCs w:val="24"/>
              </w:rPr>
            </w:pPr>
            <w:proofErr w:type="spellStart"/>
            <w:r w:rsidRPr="001E66CF">
              <w:rPr>
                <w:rFonts w:ascii="Arial" w:hAnsi="Arial" w:cs="Arial"/>
                <w:szCs w:val="24"/>
              </w:rPr>
              <w:t>Αγρ.Τοπογράφος</w:t>
            </w:r>
            <w:proofErr w:type="spellEnd"/>
            <w:r w:rsidRPr="001E66CF">
              <w:rPr>
                <w:rFonts w:ascii="Arial" w:hAnsi="Arial" w:cs="Arial"/>
                <w:szCs w:val="24"/>
              </w:rPr>
              <w:t xml:space="preserve"> </w:t>
            </w:r>
            <w:proofErr w:type="spellStart"/>
            <w:r w:rsidRPr="001E66CF">
              <w:rPr>
                <w:rFonts w:ascii="Arial" w:hAnsi="Arial" w:cs="Arial"/>
                <w:szCs w:val="24"/>
              </w:rPr>
              <w:t>Μηχ</w:t>
            </w:r>
            <w:proofErr w:type="spellEnd"/>
            <w:r w:rsidRPr="001E66CF">
              <w:rPr>
                <w:rFonts w:ascii="Arial" w:hAnsi="Arial" w:cs="Arial"/>
                <w:szCs w:val="24"/>
              </w:rPr>
              <w:t>/</w:t>
            </w:r>
            <w:proofErr w:type="spellStart"/>
            <w:r w:rsidRPr="001E66CF">
              <w:rPr>
                <w:rFonts w:ascii="Arial" w:hAnsi="Arial" w:cs="Arial"/>
                <w:szCs w:val="24"/>
              </w:rPr>
              <w:t>κός</w:t>
            </w:r>
            <w:proofErr w:type="spellEnd"/>
          </w:p>
        </w:tc>
      </w:tr>
    </w:tbl>
    <w:p w14:paraId="6BA2360C" w14:textId="77777777" w:rsidR="000609E7" w:rsidRPr="001E66CF" w:rsidRDefault="000609E7" w:rsidP="00874200">
      <w:pPr>
        <w:pBdr>
          <w:left w:val="none" w:sz="0" w:space="0" w:color="auto"/>
        </w:pBdr>
        <w:spacing w:line="240" w:lineRule="atLeast"/>
        <w:jc w:val="both"/>
        <w:rPr>
          <w:rFonts w:ascii="Arial" w:hAnsi="Arial" w:cs="Arial"/>
          <w:szCs w:val="24"/>
        </w:rPr>
      </w:pPr>
    </w:p>
    <w:p w14:paraId="49006DEF" w14:textId="77777777" w:rsidR="000609E7" w:rsidRPr="001E66CF" w:rsidRDefault="000609E7" w:rsidP="00874200">
      <w:pPr>
        <w:pBdr>
          <w:left w:val="none" w:sz="0" w:space="0" w:color="auto"/>
        </w:pBdr>
        <w:spacing w:line="240" w:lineRule="atLeast"/>
        <w:jc w:val="both"/>
        <w:rPr>
          <w:rFonts w:ascii="Arial" w:hAnsi="Arial" w:cs="Arial"/>
          <w:szCs w:val="24"/>
        </w:rPr>
      </w:pPr>
    </w:p>
    <w:p w14:paraId="3086422A" w14:textId="77777777" w:rsidR="00297109" w:rsidRPr="001E66CF" w:rsidRDefault="00297109" w:rsidP="00874200">
      <w:pPr>
        <w:pBdr>
          <w:left w:val="none" w:sz="0" w:space="0" w:color="auto"/>
        </w:pBdr>
        <w:spacing w:line="240" w:lineRule="atLeast"/>
        <w:jc w:val="both"/>
        <w:rPr>
          <w:rFonts w:ascii="Arial" w:hAnsi="Arial" w:cs="Arial"/>
          <w:szCs w:val="24"/>
        </w:rPr>
      </w:pPr>
    </w:p>
    <w:p w14:paraId="29A52505" w14:textId="77777777" w:rsidR="00297109" w:rsidRPr="001E66CF" w:rsidRDefault="00297109" w:rsidP="00874200">
      <w:pPr>
        <w:pBdr>
          <w:left w:val="none" w:sz="0" w:space="0" w:color="auto"/>
        </w:pBdr>
        <w:spacing w:line="240" w:lineRule="atLeast"/>
        <w:jc w:val="both"/>
        <w:rPr>
          <w:rFonts w:ascii="Arial" w:hAnsi="Arial" w:cs="Arial"/>
          <w:szCs w:val="24"/>
        </w:rPr>
      </w:pPr>
    </w:p>
    <w:p w14:paraId="3F89E98A" w14:textId="77777777" w:rsidR="00297109" w:rsidRPr="001E66CF" w:rsidRDefault="00297109" w:rsidP="00874200">
      <w:pPr>
        <w:pBdr>
          <w:left w:val="none" w:sz="0" w:space="0" w:color="auto"/>
        </w:pBdr>
        <w:spacing w:line="240" w:lineRule="atLeast"/>
        <w:jc w:val="both"/>
        <w:rPr>
          <w:rFonts w:ascii="Arial" w:hAnsi="Arial" w:cs="Arial"/>
          <w:szCs w:val="24"/>
        </w:rPr>
      </w:pPr>
    </w:p>
    <w:p w14:paraId="28D119DE" w14:textId="77777777" w:rsidR="000609E7" w:rsidRPr="001E66CF" w:rsidRDefault="000609E7" w:rsidP="00874200">
      <w:pPr>
        <w:pBdr>
          <w:left w:val="none" w:sz="0" w:space="0" w:color="auto"/>
        </w:pBdr>
        <w:spacing w:line="240" w:lineRule="atLeast"/>
        <w:jc w:val="both"/>
        <w:rPr>
          <w:rFonts w:ascii="Arial" w:hAnsi="Arial" w:cs="Arial"/>
          <w:szCs w:val="24"/>
        </w:rPr>
      </w:pPr>
    </w:p>
    <w:p w14:paraId="78DA1F1B" w14:textId="77777777" w:rsidR="000609E7" w:rsidRPr="001E66CF" w:rsidRDefault="000609E7" w:rsidP="00874200">
      <w:pPr>
        <w:pBdr>
          <w:left w:val="none" w:sz="0" w:space="0" w:color="auto"/>
        </w:pBdr>
        <w:spacing w:line="240" w:lineRule="atLeast"/>
        <w:jc w:val="both"/>
        <w:rPr>
          <w:rFonts w:ascii="Arial" w:hAnsi="Arial" w:cs="Arial"/>
          <w:szCs w:val="24"/>
        </w:rPr>
      </w:pPr>
    </w:p>
    <w:p w14:paraId="3A5EE553" w14:textId="77777777" w:rsidR="007A78E8" w:rsidRDefault="00C34C6D" w:rsidP="00C34C6D">
      <w:pPr>
        <w:pStyle w:val="3"/>
        <w:rPr>
          <w:rFonts w:ascii="Arial" w:hAnsi="Arial" w:cs="Arial"/>
          <w:b/>
          <w:bCs/>
          <w:szCs w:val="24"/>
          <w:lang w:val="el-GR"/>
        </w:rPr>
      </w:pPr>
      <w:r w:rsidRPr="001E66CF">
        <w:rPr>
          <w:rFonts w:ascii="Arial" w:hAnsi="Arial" w:cs="Arial"/>
          <w:b/>
          <w:bCs/>
          <w:szCs w:val="24"/>
        </w:rPr>
        <w:t xml:space="preserve">     </w:t>
      </w:r>
      <w:r w:rsidRPr="001E66CF">
        <w:rPr>
          <w:rFonts w:ascii="Arial" w:hAnsi="Arial" w:cs="Arial"/>
          <w:b/>
          <w:bCs/>
          <w:szCs w:val="24"/>
          <w:lang w:val="el-GR"/>
        </w:rPr>
        <w:t xml:space="preserve"> </w:t>
      </w:r>
    </w:p>
    <w:p w14:paraId="7499FF1F" w14:textId="77777777" w:rsidR="007A78E8" w:rsidRDefault="007A78E8">
      <w:pPr>
        <w:pBdr>
          <w:left w:val="none" w:sz="0" w:space="0" w:color="auto"/>
        </w:pBdr>
        <w:rPr>
          <w:rFonts w:ascii="Arial" w:hAnsi="Arial" w:cs="Arial"/>
          <w:b/>
          <w:bCs/>
          <w:szCs w:val="24"/>
          <w:lang w:eastAsia="x-none"/>
        </w:rPr>
      </w:pPr>
      <w:r>
        <w:rPr>
          <w:rFonts w:ascii="Arial" w:hAnsi="Arial" w:cs="Arial"/>
          <w:b/>
          <w:bCs/>
          <w:szCs w:val="24"/>
        </w:rPr>
        <w:br w:type="page"/>
      </w:r>
    </w:p>
    <w:p w14:paraId="150BB53A" w14:textId="6590870E" w:rsidR="00C34C6D" w:rsidRPr="001E66CF" w:rsidRDefault="00C34C6D" w:rsidP="00C34C6D">
      <w:pPr>
        <w:pStyle w:val="3"/>
        <w:rPr>
          <w:rFonts w:ascii="Arial" w:hAnsi="Arial" w:cs="Arial"/>
          <w:b/>
          <w:szCs w:val="24"/>
        </w:rPr>
      </w:pPr>
      <w:bookmarkStart w:id="4" w:name="_Hlk80079075"/>
      <w:r w:rsidRPr="001E66CF">
        <w:rPr>
          <w:rFonts w:ascii="Arial" w:hAnsi="Arial" w:cs="Arial"/>
          <w:b/>
          <w:bCs/>
          <w:szCs w:val="24"/>
          <w:lang w:val="el-GR"/>
        </w:rPr>
        <w:lastRenderedPageBreak/>
        <w:t xml:space="preserve">   </w:t>
      </w:r>
      <w:r w:rsidRPr="001E66CF">
        <w:rPr>
          <w:rFonts w:ascii="Arial" w:hAnsi="Arial" w:cs="Arial"/>
          <w:b/>
          <w:bCs/>
          <w:szCs w:val="24"/>
        </w:rPr>
        <w:t xml:space="preserve">   </w:t>
      </w:r>
      <w:r>
        <w:rPr>
          <w:rFonts w:ascii="Arial" w:hAnsi="Arial" w:cs="Arial"/>
          <w:b/>
          <w:noProof/>
          <w:szCs w:val="24"/>
        </w:rPr>
        <w:drawing>
          <wp:inline distT="0" distB="0" distL="0" distR="0" wp14:anchorId="167B847D" wp14:editId="1B966E81">
            <wp:extent cx="319177" cy="319177"/>
            <wp:effectExtent l="0" t="0" r="5080" b="508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4041" cy="324041"/>
                    </a:xfrm>
                    <a:prstGeom prst="rect">
                      <a:avLst/>
                    </a:prstGeom>
                  </pic:spPr>
                </pic:pic>
              </a:graphicData>
            </a:graphic>
          </wp:inline>
        </w:drawing>
      </w:r>
    </w:p>
    <w:tbl>
      <w:tblPr>
        <w:tblW w:w="9497" w:type="dxa"/>
        <w:tblLook w:val="01E0" w:firstRow="1" w:lastRow="1" w:firstColumn="1" w:lastColumn="1" w:noHBand="0" w:noVBand="0"/>
      </w:tblPr>
      <w:tblGrid>
        <w:gridCol w:w="3270"/>
        <w:gridCol w:w="6227"/>
      </w:tblGrid>
      <w:tr w:rsidR="00C34C6D" w:rsidRPr="001E66CF" w14:paraId="6D9425E8" w14:textId="77777777" w:rsidTr="0022180A">
        <w:trPr>
          <w:trHeight w:val="1304"/>
        </w:trPr>
        <w:tc>
          <w:tcPr>
            <w:tcW w:w="3270" w:type="dxa"/>
          </w:tcPr>
          <w:p w14:paraId="7D34210C" w14:textId="77777777" w:rsidR="00C34C6D" w:rsidRPr="001E66CF" w:rsidRDefault="00C34C6D" w:rsidP="0022180A">
            <w:pPr>
              <w:pStyle w:val="3"/>
              <w:rPr>
                <w:rFonts w:ascii="Arial" w:hAnsi="Arial" w:cs="Arial"/>
                <w:b/>
                <w:szCs w:val="24"/>
                <w:lang w:val="el-GR" w:eastAsia="el-GR"/>
              </w:rPr>
            </w:pPr>
            <w:r w:rsidRPr="001E66CF">
              <w:rPr>
                <w:rFonts w:ascii="Arial" w:hAnsi="Arial" w:cs="Arial"/>
                <w:b/>
                <w:szCs w:val="24"/>
                <w:lang w:val="el-GR" w:eastAsia="el-GR"/>
              </w:rPr>
              <w:t xml:space="preserve">ΔΗΜΟΣ ΚΑΒΑΛΑΣ </w:t>
            </w:r>
          </w:p>
          <w:p w14:paraId="53E4C54A" w14:textId="77777777" w:rsidR="00C34C6D" w:rsidRPr="001E66CF" w:rsidRDefault="00C34C6D" w:rsidP="0022180A">
            <w:pPr>
              <w:pBdr>
                <w:left w:val="none" w:sz="0" w:space="0" w:color="auto"/>
              </w:pBdr>
              <w:spacing w:line="240" w:lineRule="atLeast"/>
              <w:jc w:val="both"/>
              <w:rPr>
                <w:rFonts w:ascii="Arial" w:hAnsi="Arial" w:cs="Arial"/>
                <w:b/>
                <w:szCs w:val="24"/>
              </w:rPr>
            </w:pPr>
            <w:r w:rsidRPr="001E66CF">
              <w:rPr>
                <w:rFonts w:ascii="Arial" w:hAnsi="Arial" w:cs="Arial"/>
                <w:b/>
                <w:szCs w:val="24"/>
              </w:rPr>
              <w:t>Δ/</w:t>
            </w:r>
            <w:proofErr w:type="spellStart"/>
            <w:r w:rsidRPr="001E66CF">
              <w:rPr>
                <w:rFonts w:ascii="Arial" w:hAnsi="Arial" w:cs="Arial"/>
                <w:b/>
                <w:szCs w:val="24"/>
              </w:rPr>
              <w:t>νση</w:t>
            </w:r>
            <w:proofErr w:type="spellEnd"/>
            <w:r w:rsidRPr="001E66CF">
              <w:rPr>
                <w:rFonts w:ascii="Arial" w:hAnsi="Arial" w:cs="Arial"/>
                <w:b/>
                <w:szCs w:val="24"/>
              </w:rPr>
              <w:t xml:space="preserve">  Ποιότητας Ζωής                                      </w:t>
            </w:r>
          </w:p>
          <w:p w14:paraId="0A719282" w14:textId="77777777" w:rsidR="00C34C6D" w:rsidRPr="001E66CF" w:rsidRDefault="00C34C6D" w:rsidP="0022180A">
            <w:pPr>
              <w:pBdr>
                <w:left w:val="none" w:sz="0" w:space="0" w:color="auto"/>
              </w:pBdr>
              <w:spacing w:line="240" w:lineRule="atLeast"/>
              <w:jc w:val="both"/>
              <w:rPr>
                <w:rFonts w:ascii="Arial" w:hAnsi="Arial" w:cs="Arial"/>
                <w:b/>
                <w:szCs w:val="24"/>
              </w:rPr>
            </w:pPr>
            <w:r w:rsidRPr="001E66CF">
              <w:rPr>
                <w:rFonts w:ascii="Arial" w:hAnsi="Arial" w:cs="Arial"/>
                <w:b/>
                <w:szCs w:val="24"/>
              </w:rPr>
              <w:t xml:space="preserve">Τμήμα Καθαριότητας                          </w:t>
            </w:r>
          </w:p>
          <w:p w14:paraId="420E4AE9" w14:textId="77777777" w:rsidR="00C34C6D" w:rsidRPr="001E66CF" w:rsidRDefault="00C34C6D" w:rsidP="0022180A">
            <w:pPr>
              <w:pBdr>
                <w:left w:val="none" w:sz="0" w:space="0" w:color="auto"/>
              </w:pBdr>
              <w:spacing w:line="240" w:lineRule="atLeast"/>
              <w:jc w:val="both"/>
              <w:rPr>
                <w:rFonts w:ascii="Arial" w:hAnsi="Arial" w:cs="Arial"/>
                <w:b/>
                <w:szCs w:val="24"/>
              </w:rPr>
            </w:pPr>
          </w:p>
        </w:tc>
        <w:tc>
          <w:tcPr>
            <w:tcW w:w="6227" w:type="dxa"/>
          </w:tcPr>
          <w:p w14:paraId="395CA3A3" w14:textId="03DD8FF1" w:rsidR="00C34C6D" w:rsidRDefault="00C34C6D" w:rsidP="0022180A">
            <w:pPr>
              <w:pBdr>
                <w:left w:val="none" w:sz="0" w:space="0" w:color="auto"/>
              </w:pBdr>
              <w:spacing w:line="240" w:lineRule="atLeast"/>
              <w:jc w:val="center"/>
              <w:rPr>
                <w:rFonts w:ascii="Arial" w:hAnsi="Arial" w:cs="Arial"/>
                <w:b/>
                <w:szCs w:val="24"/>
              </w:rPr>
            </w:pPr>
            <w:r w:rsidRPr="001E66CF">
              <w:rPr>
                <w:rFonts w:ascii="Arial" w:hAnsi="Arial" w:cs="Arial"/>
                <w:b/>
                <w:szCs w:val="24"/>
              </w:rPr>
              <w:t>«</w:t>
            </w:r>
            <w:r w:rsidR="009A3598" w:rsidRPr="009A3598">
              <w:rPr>
                <w:rFonts w:ascii="Arial" w:eastAsia="Calibri" w:hAnsi="Arial" w:cs="Arial"/>
                <w:b/>
                <w:szCs w:val="24"/>
              </w:rPr>
              <w:t>Προμήθεια κάδων απορριμμάτων έτους 2021</w:t>
            </w:r>
            <w:r w:rsidRPr="001E66CF">
              <w:rPr>
                <w:rFonts w:ascii="Arial" w:hAnsi="Arial" w:cs="Arial"/>
                <w:b/>
                <w:szCs w:val="24"/>
              </w:rPr>
              <w:t>»</w:t>
            </w:r>
          </w:p>
          <w:p w14:paraId="31FE79A2" w14:textId="77777777" w:rsidR="00C34C6D" w:rsidRPr="001E66CF" w:rsidRDefault="00C34C6D" w:rsidP="0022180A">
            <w:pPr>
              <w:pBdr>
                <w:left w:val="none" w:sz="0" w:space="0" w:color="auto"/>
              </w:pBdr>
              <w:spacing w:line="240" w:lineRule="atLeast"/>
              <w:jc w:val="center"/>
              <w:rPr>
                <w:rFonts w:ascii="Arial" w:hAnsi="Arial" w:cs="Arial"/>
                <w:b/>
                <w:szCs w:val="24"/>
              </w:rPr>
            </w:pPr>
          </w:p>
          <w:p w14:paraId="0A8D1864" w14:textId="57D8DD76" w:rsidR="00C34C6D" w:rsidRDefault="00C34C6D" w:rsidP="0022180A">
            <w:pPr>
              <w:pStyle w:val="3"/>
              <w:jc w:val="center"/>
              <w:rPr>
                <w:rFonts w:ascii="Arial" w:hAnsi="Arial" w:cs="Arial"/>
                <w:b/>
                <w:szCs w:val="24"/>
              </w:rPr>
            </w:pPr>
            <w:r w:rsidRPr="001E66CF">
              <w:rPr>
                <w:rFonts w:ascii="Arial" w:hAnsi="Arial" w:cs="Arial"/>
                <w:b/>
                <w:szCs w:val="24"/>
              </w:rPr>
              <w:t xml:space="preserve">Ενδεικτικός προϋπολογισμός </w:t>
            </w:r>
            <w:r w:rsidR="002432BE">
              <w:rPr>
                <w:rFonts w:ascii="Arial" w:hAnsi="Arial" w:cs="Arial"/>
                <w:b/>
                <w:szCs w:val="24"/>
              </w:rPr>
              <w:t>64.772,64</w:t>
            </w:r>
            <w:r>
              <w:rPr>
                <w:rFonts w:ascii="Arial" w:hAnsi="Arial" w:cs="Arial"/>
                <w:b/>
                <w:szCs w:val="24"/>
                <w:lang w:val="el-GR"/>
              </w:rPr>
              <w:t xml:space="preserve"> </w:t>
            </w:r>
            <w:r w:rsidRPr="001E66CF">
              <w:rPr>
                <w:rFonts w:ascii="Arial" w:hAnsi="Arial" w:cs="Arial"/>
                <w:b/>
                <w:szCs w:val="24"/>
              </w:rPr>
              <w:t xml:space="preserve">€ </w:t>
            </w:r>
          </w:p>
          <w:p w14:paraId="61ED7451" w14:textId="77777777" w:rsidR="00C34C6D" w:rsidRPr="001E66CF" w:rsidRDefault="00C34C6D" w:rsidP="0022180A">
            <w:pPr>
              <w:pStyle w:val="3"/>
              <w:jc w:val="center"/>
              <w:rPr>
                <w:rFonts w:ascii="Arial" w:hAnsi="Arial" w:cs="Arial"/>
                <w:b/>
                <w:szCs w:val="24"/>
                <w:lang w:val="el-GR" w:eastAsia="el-GR"/>
              </w:rPr>
            </w:pPr>
            <w:r w:rsidRPr="001E66CF">
              <w:rPr>
                <w:rFonts w:ascii="Arial" w:hAnsi="Arial" w:cs="Arial"/>
                <w:b/>
                <w:szCs w:val="24"/>
              </w:rPr>
              <w:t>συμπ</w:t>
            </w:r>
            <w:r>
              <w:rPr>
                <w:rFonts w:ascii="Arial" w:hAnsi="Arial" w:cs="Arial"/>
                <w:b/>
                <w:szCs w:val="24"/>
                <w:lang w:val="el-GR"/>
              </w:rPr>
              <w:t>εριλαμβανομένου του</w:t>
            </w:r>
            <w:r w:rsidRPr="001E66CF">
              <w:rPr>
                <w:rFonts w:ascii="Arial" w:hAnsi="Arial" w:cs="Arial"/>
                <w:b/>
                <w:szCs w:val="24"/>
              </w:rPr>
              <w:t xml:space="preserve"> ΦΠΑ 24%</w:t>
            </w:r>
          </w:p>
        </w:tc>
      </w:tr>
    </w:tbl>
    <w:p w14:paraId="677F375B" w14:textId="77777777" w:rsidR="00C34C6D" w:rsidRPr="001E66CF" w:rsidRDefault="00C34C6D" w:rsidP="00C34C6D">
      <w:pPr>
        <w:pBdr>
          <w:left w:val="none" w:sz="0" w:space="0" w:color="auto"/>
        </w:pBdr>
        <w:rPr>
          <w:rFonts w:ascii="Arial" w:hAnsi="Arial" w:cs="Arial"/>
          <w:szCs w:val="24"/>
        </w:rPr>
      </w:pPr>
    </w:p>
    <w:p w14:paraId="7CB31931" w14:textId="77777777" w:rsidR="00AB6A87" w:rsidRPr="001E66CF" w:rsidRDefault="00AB6A87" w:rsidP="00AB6A87">
      <w:pPr>
        <w:pBdr>
          <w:left w:val="none" w:sz="0" w:space="0" w:color="auto"/>
        </w:pBdr>
        <w:rPr>
          <w:rFonts w:ascii="Arial" w:hAnsi="Arial" w:cs="Arial"/>
          <w:szCs w:val="24"/>
        </w:rPr>
      </w:pPr>
    </w:p>
    <w:p w14:paraId="7DDA6342" w14:textId="77777777" w:rsidR="00623A07" w:rsidRPr="001E66CF" w:rsidRDefault="00874200">
      <w:pPr>
        <w:pBdr>
          <w:left w:val="none" w:sz="0" w:space="0" w:color="auto"/>
        </w:pBdr>
        <w:spacing w:line="240" w:lineRule="atLeast"/>
        <w:jc w:val="center"/>
        <w:rPr>
          <w:rFonts w:ascii="Arial" w:hAnsi="Arial" w:cs="Arial"/>
          <w:b/>
          <w:szCs w:val="24"/>
        </w:rPr>
      </w:pPr>
      <w:r w:rsidRPr="001E66CF">
        <w:rPr>
          <w:rFonts w:ascii="Arial" w:hAnsi="Arial" w:cs="Arial"/>
          <w:b/>
          <w:szCs w:val="24"/>
        </w:rPr>
        <w:t xml:space="preserve"> ΕΙΔΙΚΗ</w:t>
      </w:r>
      <w:r w:rsidR="00623A07" w:rsidRPr="001E66CF">
        <w:rPr>
          <w:rFonts w:ascii="Arial" w:hAnsi="Arial" w:cs="Arial"/>
          <w:b/>
          <w:szCs w:val="24"/>
        </w:rPr>
        <w:t xml:space="preserve"> ΣΥΓΓΡΑΦΗ ΥΠΟΧΡΕΩΣΕΩΝ</w:t>
      </w:r>
    </w:p>
    <w:p w14:paraId="3E1EE1EC" w14:textId="77777777" w:rsidR="00623A07" w:rsidRPr="001E66CF" w:rsidRDefault="00623A07">
      <w:pPr>
        <w:pBdr>
          <w:left w:val="none" w:sz="0" w:space="0" w:color="auto"/>
        </w:pBdr>
        <w:spacing w:line="240" w:lineRule="atLeast"/>
        <w:jc w:val="center"/>
        <w:rPr>
          <w:rFonts w:ascii="Arial" w:hAnsi="Arial" w:cs="Arial"/>
          <w:szCs w:val="24"/>
        </w:rPr>
      </w:pPr>
    </w:p>
    <w:p w14:paraId="41CDF9D2" w14:textId="77777777" w:rsidR="00623A07" w:rsidRPr="001E66CF" w:rsidRDefault="00623A07" w:rsidP="00623A07">
      <w:pPr>
        <w:pBdr>
          <w:left w:val="none" w:sz="0" w:space="0" w:color="auto"/>
        </w:pBdr>
        <w:spacing w:line="240" w:lineRule="atLeast"/>
        <w:rPr>
          <w:rFonts w:ascii="Arial" w:hAnsi="Arial" w:cs="Arial"/>
          <w:b/>
          <w:szCs w:val="24"/>
        </w:rPr>
      </w:pPr>
      <w:r w:rsidRPr="001E66CF">
        <w:rPr>
          <w:rFonts w:ascii="Arial" w:hAnsi="Arial" w:cs="Arial"/>
          <w:b/>
          <w:szCs w:val="24"/>
        </w:rPr>
        <w:t>Άρθρο 1ο – Αντικείμενο της Προμήθειας</w:t>
      </w:r>
    </w:p>
    <w:p w14:paraId="15F5B406" w14:textId="140DC648" w:rsidR="002C7EF9" w:rsidRPr="001E66CF" w:rsidRDefault="002C7EF9" w:rsidP="002C7EF9">
      <w:pPr>
        <w:pStyle w:val="11"/>
        <w:keepNext/>
        <w:keepLines/>
        <w:shd w:val="clear" w:color="auto" w:fill="auto"/>
        <w:spacing w:line="240" w:lineRule="auto"/>
        <w:jc w:val="both"/>
        <w:rPr>
          <w:rFonts w:ascii="Arial" w:hAnsi="Arial" w:cs="Arial"/>
          <w:b w:val="0"/>
          <w:sz w:val="24"/>
          <w:szCs w:val="24"/>
        </w:rPr>
      </w:pPr>
      <w:bookmarkStart w:id="5" w:name="_Hlk79058015"/>
      <w:r w:rsidRPr="001E66CF">
        <w:rPr>
          <w:rFonts w:ascii="Arial" w:hAnsi="Arial" w:cs="Arial"/>
          <w:b w:val="0"/>
          <w:sz w:val="24"/>
          <w:szCs w:val="24"/>
        </w:rPr>
        <w:t xml:space="preserve">Αντικείμενο της παρούσας </w:t>
      </w:r>
      <w:r w:rsidRPr="001E66CF">
        <w:rPr>
          <w:rFonts w:ascii="Arial" w:hAnsi="Arial" w:cs="Arial"/>
          <w:b w:val="0"/>
          <w:sz w:val="24"/>
          <w:szCs w:val="24"/>
          <w:lang w:val="el-GR"/>
        </w:rPr>
        <w:t>μελέτης</w:t>
      </w:r>
      <w:r w:rsidRPr="001E66CF">
        <w:rPr>
          <w:rFonts w:ascii="Arial" w:hAnsi="Arial" w:cs="Arial"/>
          <w:b w:val="0"/>
          <w:sz w:val="24"/>
          <w:szCs w:val="24"/>
        </w:rPr>
        <w:t xml:space="preserve"> είναι η προμήθεια </w:t>
      </w:r>
      <w:r w:rsidRPr="001E66CF">
        <w:rPr>
          <w:rFonts w:ascii="Arial" w:hAnsi="Arial" w:cs="Arial"/>
          <w:b w:val="0"/>
          <w:sz w:val="24"/>
          <w:szCs w:val="24"/>
          <w:lang w:val="el-GR"/>
        </w:rPr>
        <w:t>πλαστικών κάδων απορριμμάτων</w:t>
      </w:r>
      <w:r w:rsidRPr="001E66CF">
        <w:rPr>
          <w:rFonts w:ascii="Arial" w:hAnsi="Arial" w:cs="Arial"/>
          <w:b w:val="0"/>
          <w:sz w:val="24"/>
          <w:szCs w:val="24"/>
        </w:rPr>
        <w:t xml:space="preserve"> </w:t>
      </w:r>
      <w:r w:rsidR="000E524C" w:rsidRPr="001E66CF">
        <w:rPr>
          <w:rFonts w:ascii="Arial" w:hAnsi="Arial" w:cs="Arial"/>
          <w:b w:val="0"/>
          <w:bCs w:val="0"/>
          <w:sz w:val="24"/>
          <w:szCs w:val="24"/>
        </w:rPr>
        <w:t>χωρητικότητας</w:t>
      </w:r>
      <w:r w:rsidR="000E524C" w:rsidRPr="001E66CF">
        <w:rPr>
          <w:rFonts w:ascii="Arial" w:hAnsi="Arial" w:cs="Arial"/>
          <w:b w:val="0"/>
          <w:bCs w:val="0"/>
          <w:sz w:val="24"/>
          <w:szCs w:val="24"/>
          <w:lang w:val="el-GR"/>
        </w:rPr>
        <w:t xml:space="preserve"> </w:t>
      </w:r>
      <w:r w:rsidR="000E524C" w:rsidRPr="001E66CF">
        <w:rPr>
          <w:rFonts w:ascii="Arial" w:hAnsi="Arial" w:cs="Arial"/>
          <w:b w:val="0"/>
          <w:bCs w:val="0"/>
          <w:sz w:val="24"/>
          <w:szCs w:val="24"/>
        </w:rPr>
        <w:t>1100lit</w:t>
      </w:r>
      <w:r w:rsidR="000E524C" w:rsidRPr="001E66CF">
        <w:rPr>
          <w:rFonts w:ascii="Arial" w:hAnsi="Arial" w:cs="Arial"/>
          <w:b w:val="0"/>
          <w:sz w:val="24"/>
          <w:szCs w:val="24"/>
          <w:lang w:val="el-GR"/>
        </w:rPr>
        <w:t xml:space="preserve">, </w:t>
      </w:r>
      <w:r w:rsidR="00F8039B" w:rsidRPr="001E66CF">
        <w:rPr>
          <w:rFonts w:ascii="Arial" w:hAnsi="Arial" w:cs="Arial"/>
          <w:b w:val="0"/>
          <w:bCs w:val="0"/>
          <w:sz w:val="24"/>
          <w:szCs w:val="24"/>
          <w:lang w:val="el-GR"/>
        </w:rPr>
        <w:t>77</w:t>
      </w:r>
      <w:r w:rsidR="003837CE" w:rsidRPr="001E66CF">
        <w:rPr>
          <w:rFonts w:ascii="Arial" w:hAnsi="Arial" w:cs="Arial"/>
          <w:b w:val="0"/>
          <w:bCs w:val="0"/>
          <w:sz w:val="24"/>
          <w:szCs w:val="24"/>
          <w:lang w:val="el-GR"/>
        </w:rPr>
        <w:t>0</w:t>
      </w:r>
      <w:proofErr w:type="spellStart"/>
      <w:r w:rsidR="000E524C" w:rsidRPr="001E66CF">
        <w:rPr>
          <w:rFonts w:ascii="Arial" w:hAnsi="Arial" w:cs="Arial"/>
          <w:b w:val="0"/>
          <w:bCs w:val="0"/>
          <w:sz w:val="24"/>
          <w:szCs w:val="24"/>
        </w:rPr>
        <w:t>lit</w:t>
      </w:r>
      <w:proofErr w:type="spellEnd"/>
      <w:r w:rsidR="009A3598">
        <w:rPr>
          <w:rFonts w:ascii="Arial" w:hAnsi="Arial" w:cs="Arial"/>
          <w:b w:val="0"/>
          <w:bCs w:val="0"/>
          <w:sz w:val="24"/>
          <w:szCs w:val="24"/>
          <w:lang w:val="el-GR"/>
        </w:rPr>
        <w:t xml:space="preserve"> καθώς και επιστύλιων μεταλλικών καλαθιών </w:t>
      </w:r>
      <w:proofErr w:type="spellStart"/>
      <w:r w:rsidR="009A3598">
        <w:rPr>
          <w:rFonts w:ascii="Arial" w:hAnsi="Arial" w:cs="Arial"/>
          <w:b w:val="0"/>
          <w:bCs w:val="0"/>
          <w:sz w:val="24"/>
          <w:szCs w:val="24"/>
          <w:lang w:val="el-GR"/>
        </w:rPr>
        <w:t>μικροαπορριμμάτων</w:t>
      </w:r>
      <w:proofErr w:type="spellEnd"/>
      <w:r w:rsidR="00690E70" w:rsidRPr="001E66CF">
        <w:rPr>
          <w:rFonts w:ascii="Arial" w:hAnsi="Arial" w:cs="Arial"/>
          <w:b w:val="0"/>
          <w:bCs w:val="0"/>
          <w:sz w:val="24"/>
          <w:szCs w:val="24"/>
          <w:lang w:val="el-GR"/>
        </w:rPr>
        <w:t xml:space="preserve">, </w:t>
      </w:r>
      <w:r w:rsidRPr="001E66CF">
        <w:rPr>
          <w:rFonts w:ascii="Arial" w:hAnsi="Arial" w:cs="Arial"/>
          <w:b w:val="0"/>
          <w:sz w:val="24"/>
          <w:szCs w:val="24"/>
          <w:lang w:val="el-GR"/>
        </w:rPr>
        <w:t>για την κάλυψη</w:t>
      </w:r>
      <w:r w:rsidRPr="001E66CF">
        <w:rPr>
          <w:rFonts w:ascii="Arial" w:hAnsi="Arial" w:cs="Arial"/>
          <w:b w:val="0"/>
          <w:sz w:val="24"/>
          <w:szCs w:val="24"/>
        </w:rPr>
        <w:t xml:space="preserve"> των αναγκών </w:t>
      </w:r>
      <w:r w:rsidR="00F51C13" w:rsidRPr="001E66CF">
        <w:rPr>
          <w:rFonts w:ascii="Arial" w:hAnsi="Arial" w:cs="Arial"/>
          <w:b w:val="0"/>
          <w:sz w:val="24"/>
          <w:szCs w:val="24"/>
          <w:lang w:val="el-GR"/>
        </w:rPr>
        <w:t>του Τμήματος</w:t>
      </w:r>
      <w:r w:rsidR="000E524C" w:rsidRPr="001E66CF">
        <w:rPr>
          <w:rFonts w:ascii="Arial" w:hAnsi="Arial" w:cs="Arial"/>
          <w:b w:val="0"/>
          <w:sz w:val="24"/>
          <w:szCs w:val="24"/>
          <w:lang w:val="el-GR"/>
        </w:rPr>
        <w:t xml:space="preserve"> Καθαριότητας</w:t>
      </w:r>
      <w:r w:rsidRPr="001E66CF">
        <w:rPr>
          <w:rFonts w:ascii="Arial" w:hAnsi="Arial" w:cs="Arial"/>
          <w:b w:val="0"/>
          <w:sz w:val="24"/>
          <w:szCs w:val="24"/>
        </w:rPr>
        <w:t xml:space="preserve"> του Δήμου </w:t>
      </w:r>
      <w:r w:rsidRPr="001E66CF">
        <w:rPr>
          <w:rFonts w:ascii="Arial" w:hAnsi="Arial" w:cs="Arial"/>
          <w:b w:val="0"/>
          <w:sz w:val="24"/>
          <w:szCs w:val="24"/>
          <w:lang w:val="el-GR"/>
        </w:rPr>
        <w:t>Καβάλας</w:t>
      </w:r>
      <w:r w:rsidRPr="001E66CF">
        <w:rPr>
          <w:rFonts w:ascii="Arial" w:hAnsi="Arial" w:cs="Arial"/>
          <w:b w:val="0"/>
          <w:sz w:val="24"/>
          <w:szCs w:val="24"/>
        </w:rPr>
        <w:t>.</w:t>
      </w:r>
    </w:p>
    <w:p w14:paraId="0E080FA4" w14:textId="77777777" w:rsidR="00623A07" w:rsidRPr="001E66CF" w:rsidRDefault="00623A07" w:rsidP="00623A07">
      <w:pPr>
        <w:pBdr>
          <w:left w:val="none" w:sz="0" w:space="0" w:color="auto"/>
        </w:pBdr>
        <w:spacing w:line="240" w:lineRule="atLeast"/>
        <w:jc w:val="both"/>
        <w:rPr>
          <w:rFonts w:ascii="Arial" w:hAnsi="Arial" w:cs="Arial"/>
          <w:szCs w:val="24"/>
        </w:rPr>
      </w:pPr>
    </w:p>
    <w:bookmarkEnd w:id="5"/>
    <w:p w14:paraId="664CC8AA" w14:textId="77777777" w:rsidR="00FB1500" w:rsidRPr="001E66CF" w:rsidRDefault="00FB1500" w:rsidP="00FB1500">
      <w:pPr>
        <w:pBdr>
          <w:left w:val="none" w:sz="0" w:space="0" w:color="auto"/>
        </w:pBdr>
        <w:jc w:val="both"/>
        <w:rPr>
          <w:rFonts w:ascii="Arial" w:hAnsi="Arial" w:cs="Arial"/>
          <w:szCs w:val="24"/>
        </w:rPr>
      </w:pPr>
      <w:r w:rsidRPr="001E66CF">
        <w:rPr>
          <w:rFonts w:ascii="Arial" w:hAnsi="Arial" w:cs="Arial"/>
          <w:b/>
          <w:szCs w:val="24"/>
        </w:rPr>
        <w:t>Άρθρο 2ο – Ισχύουσες διατάξεις</w:t>
      </w:r>
    </w:p>
    <w:p w14:paraId="2ABB038A" w14:textId="77777777" w:rsidR="00FB1500" w:rsidRPr="001E66CF" w:rsidRDefault="00FB1500" w:rsidP="00FB1500">
      <w:pPr>
        <w:pBdr>
          <w:left w:val="none" w:sz="0" w:space="0" w:color="auto"/>
        </w:pBdr>
        <w:ind w:right="26"/>
        <w:jc w:val="both"/>
        <w:rPr>
          <w:rFonts w:ascii="Arial" w:hAnsi="Arial" w:cs="Arial"/>
          <w:szCs w:val="24"/>
        </w:rPr>
      </w:pPr>
      <w:r w:rsidRPr="001E66CF">
        <w:rPr>
          <w:rFonts w:ascii="Arial" w:hAnsi="Arial" w:cs="Arial"/>
          <w:szCs w:val="24"/>
        </w:rPr>
        <w:t xml:space="preserve">H διενέργεια  και η εκτέλεση της προμήθειας </w:t>
      </w:r>
      <w:proofErr w:type="spellStart"/>
      <w:r w:rsidRPr="001E66CF">
        <w:rPr>
          <w:rFonts w:ascii="Arial" w:hAnsi="Arial" w:cs="Arial"/>
          <w:szCs w:val="24"/>
        </w:rPr>
        <w:t>διέπονται</w:t>
      </w:r>
      <w:proofErr w:type="spellEnd"/>
      <w:r w:rsidRPr="001E66CF">
        <w:rPr>
          <w:rFonts w:ascii="Arial" w:hAnsi="Arial" w:cs="Arial"/>
          <w:szCs w:val="24"/>
        </w:rPr>
        <w:t xml:space="preserve"> από τις διατάξεις: </w:t>
      </w:r>
    </w:p>
    <w:p w14:paraId="6383A08B" w14:textId="77777777" w:rsidR="00C0004F" w:rsidRPr="001E66CF" w:rsidRDefault="00C0004F" w:rsidP="00C0004F">
      <w:pPr>
        <w:pBdr>
          <w:left w:val="none" w:sz="0" w:space="0" w:color="auto"/>
        </w:pBdr>
        <w:rPr>
          <w:rFonts w:ascii="Arial" w:hAnsi="Arial" w:cs="Arial"/>
          <w:szCs w:val="24"/>
        </w:rPr>
      </w:pPr>
      <w:r w:rsidRPr="001E66CF">
        <w:rPr>
          <w:rFonts w:ascii="Arial" w:hAnsi="Arial" w:cs="Arial"/>
          <w:szCs w:val="24"/>
        </w:rPr>
        <w:t>1) Τις διατάξεις της παρ. 9 του άρθρου 209 του Ν. 3463/2006 «Κύρωση του Κώδικα Δήμων και</w:t>
      </w:r>
    </w:p>
    <w:p w14:paraId="4BB2E56A" w14:textId="77777777" w:rsidR="00C0004F" w:rsidRPr="001E66CF" w:rsidRDefault="00C0004F" w:rsidP="00C0004F">
      <w:pPr>
        <w:pBdr>
          <w:left w:val="none" w:sz="0" w:space="0" w:color="auto"/>
        </w:pBdr>
        <w:rPr>
          <w:rFonts w:ascii="Arial" w:hAnsi="Arial" w:cs="Arial"/>
          <w:szCs w:val="24"/>
        </w:rPr>
      </w:pPr>
      <w:r w:rsidRPr="001E66CF">
        <w:rPr>
          <w:rFonts w:ascii="Arial" w:hAnsi="Arial" w:cs="Arial"/>
          <w:szCs w:val="24"/>
        </w:rPr>
        <w:t>Κοινοτήτων» (ΦΕΚ Α 114/8.6.2006), όπως αυτή προστέθηκε με την παρ. 13 του άρθρου 20 του Ν.</w:t>
      </w:r>
    </w:p>
    <w:p w14:paraId="2917E315" w14:textId="77777777" w:rsidR="00C0004F" w:rsidRPr="001E66CF" w:rsidRDefault="00C0004F" w:rsidP="00C0004F">
      <w:pPr>
        <w:pBdr>
          <w:left w:val="none" w:sz="0" w:space="0" w:color="auto"/>
        </w:pBdr>
        <w:rPr>
          <w:rFonts w:ascii="Arial" w:hAnsi="Arial" w:cs="Arial"/>
          <w:szCs w:val="24"/>
        </w:rPr>
      </w:pPr>
      <w:r w:rsidRPr="001E66CF">
        <w:rPr>
          <w:rFonts w:ascii="Arial" w:hAnsi="Arial" w:cs="Arial"/>
          <w:szCs w:val="24"/>
        </w:rPr>
        <w:t xml:space="preserve">3731/08 (ΦΕΚ Α 263/23-12-2008). </w:t>
      </w:r>
    </w:p>
    <w:p w14:paraId="146F72B9" w14:textId="25FF4C1C" w:rsidR="00C0004F" w:rsidRPr="001E66CF" w:rsidRDefault="00C0004F" w:rsidP="00272177">
      <w:pPr>
        <w:pBdr>
          <w:left w:val="none" w:sz="0" w:space="0" w:color="auto"/>
        </w:pBdr>
        <w:jc w:val="both"/>
        <w:rPr>
          <w:rFonts w:ascii="Arial" w:hAnsi="Arial" w:cs="Arial"/>
          <w:szCs w:val="24"/>
        </w:rPr>
      </w:pPr>
      <w:r w:rsidRPr="001E66CF">
        <w:rPr>
          <w:rFonts w:ascii="Arial" w:hAnsi="Arial" w:cs="Arial"/>
          <w:szCs w:val="24"/>
        </w:rPr>
        <w:t>2) τ</w:t>
      </w:r>
      <w:r w:rsidR="00272177">
        <w:rPr>
          <w:rFonts w:ascii="Arial" w:hAnsi="Arial" w:cs="Arial"/>
          <w:szCs w:val="24"/>
        </w:rPr>
        <w:t>ων</w:t>
      </w:r>
      <w:r w:rsidRPr="001E66CF">
        <w:rPr>
          <w:rFonts w:ascii="Arial" w:hAnsi="Arial" w:cs="Arial"/>
          <w:szCs w:val="24"/>
        </w:rPr>
        <w:t xml:space="preserve"> άρθρ</w:t>
      </w:r>
      <w:r w:rsidR="00272177">
        <w:rPr>
          <w:rFonts w:ascii="Arial" w:hAnsi="Arial" w:cs="Arial"/>
          <w:szCs w:val="24"/>
        </w:rPr>
        <w:t>ων</w:t>
      </w:r>
      <w:r w:rsidRPr="001E66CF">
        <w:rPr>
          <w:rFonts w:ascii="Arial" w:hAnsi="Arial" w:cs="Arial"/>
          <w:szCs w:val="24"/>
        </w:rPr>
        <w:t xml:space="preserve"> 116,117 του Ν. 4412/2016 “Δημόσιες Συμβάσεις έργων, Προμηθειών και Υπηρεσιών” (προσαρμογή στις οδηγίες 2014/24/ΕΕ και 2014/25/ΕΕ) ΦΕΚ 147/08.</w:t>
      </w:r>
      <w:r w:rsidR="00272177">
        <w:rPr>
          <w:rFonts w:ascii="Arial" w:hAnsi="Arial" w:cs="Arial"/>
          <w:szCs w:val="24"/>
        </w:rPr>
        <w:t xml:space="preserve"> </w:t>
      </w:r>
      <w:r w:rsidRPr="001E66CF">
        <w:rPr>
          <w:rFonts w:ascii="Arial" w:hAnsi="Arial" w:cs="Arial"/>
          <w:szCs w:val="24"/>
        </w:rPr>
        <w:t>08.201</w:t>
      </w:r>
      <w:r w:rsidR="00272177">
        <w:rPr>
          <w:rFonts w:ascii="Arial" w:hAnsi="Arial" w:cs="Arial"/>
          <w:szCs w:val="24"/>
        </w:rPr>
        <w:t>6, όπως τροποποιήθηκαν από τα Άρ.48 και 49 του Ν.4782/2021 (ΦΕΚ 36</w:t>
      </w:r>
      <w:r w:rsidR="00272177">
        <w:rPr>
          <w:rFonts w:ascii="Arial" w:hAnsi="Arial" w:cs="Arial"/>
          <w:szCs w:val="24"/>
          <w:vertAlign w:val="superscript"/>
        </w:rPr>
        <w:t>Α</w:t>
      </w:r>
      <w:r w:rsidR="00272177">
        <w:rPr>
          <w:rFonts w:ascii="Arial" w:hAnsi="Arial" w:cs="Arial"/>
          <w:szCs w:val="24"/>
        </w:rPr>
        <w:t>)</w:t>
      </w:r>
    </w:p>
    <w:p w14:paraId="1290F1BC" w14:textId="77777777" w:rsidR="00C0004F" w:rsidRPr="001E66CF" w:rsidRDefault="00C0004F" w:rsidP="00C0004F">
      <w:pPr>
        <w:pBdr>
          <w:left w:val="none" w:sz="0" w:space="0" w:color="auto"/>
        </w:pBdr>
        <w:jc w:val="both"/>
        <w:rPr>
          <w:rFonts w:ascii="Arial" w:hAnsi="Arial" w:cs="Arial"/>
          <w:szCs w:val="24"/>
        </w:rPr>
      </w:pPr>
      <w:r w:rsidRPr="001E66CF">
        <w:rPr>
          <w:rFonts w:ascii="Arial" w:hAnsi="Arial" w:cs="Arial"/>
          <w:szCs w:val="24"/>
        </w:rPr>
        <w:t>3) του ν. 4270/2014 «αρχές δημοσιονομικής διαχείρισης και εποπτείας (ενσωμάτωση της Οδηγίας 2011/85/ΕΕ) – δημόσιο λογιστικό και άλλες διατάξεις»</w:t>
      </w:r>
    </w:p>
    <w:p w14:paraId="5D967A8F" w14:textId="77777777" w:rsidR="00C0004F" w:rsidRPr="001E66CF" w:rsidRDefault="00C0004F" w:rsidP="00C0004F">
      <w:pPr>
        <w:pBdr>
          <w:left w:val="none" w:sz="0" w:space="0" w:color="auto"/>
        </w:pBdr>
        <w:jc w:val="both"/>
        <w:rPr>
          <w:rFonts w:ascii="Arial" w:hAnsi="Arial" w:cs="Arial"/>
          <w:szCs w:val="24"/>
        </w:rPr>
      </w:pPr>
      <w:r w:rsidRPr="001E66CF">
        <w:rPr>
          <w:rFonts w:ascii="Arial" w:hAnsi="Arial" w:cs="Arial"/>
          <w:szCs w:val="24"/>
        </w:rPr>
        <w:t>4) Τις διατάξεις του Ν. 3852/2010 (ΦΕΚ 87 Α) «Νέα Αρχιτεκτονική της Αυτοδιοίκησης και της</w:t>
      </w:r>
    </w:p>
    <w:p w14:paraId="70E8A1CE" w14:textId="6BB24CE4" w:rsidR="00C0004F" w:rsidRPr="004A5CDB" w:rsidRDefault="002F376F" w:rsidP="00C0004F">
      <w:pPr>
        <w:pBdr>
          <w:left w:val="none" w:sz="0" w:space="0" w:color="auto"/>
        </w:pBdr>
        <w:jc w:val="both"/>
        <w:rPr>
          <w:rFonts w:ascii="Arial" w:hAnsi="Arial" w:cs="Arial"/>
          <w:szCs w:val="24"/>
        </w:rPr>
      </w:pPr>
      <w:r w:rsidRPr="003206B4">
        <w:rPr>
          <w:rFonts w:ascii="Arial" w:hAnsi="Arial" w:cs="Arial"/>
          <w:szCs w:val="24"/>
        </w:rPr>
        <w:t>5)</w:t>
      </w:r>
      <w:r w:rsidRPr="004A5CDB">
        <w:rPr>
          <w:rFonts w:ascii="Arial" w:hAnsi="Arial" w:cs="Arial"/>
          <w:szCs w:val="24"/>
        </w:rPr>
        <w:t xml:space="preserve"> </w:t>
      </w:r>
      <w:r w:rsidR="00C0004F" w:rsidRPr="004A5CDB">
        <w:rPr>
          <w:rFonts w:ascii="Arial" w:hAnsi="Arial" w:cs="Arial"/>
          <w:szCs w:val="24"/>
        </w:rPr>
        <w:t xml:space="preserve">Αποκεντρωμένης Διοίκησης – Πρόγραμμα Καλλικράτης», όπως ισχύει σήμερα. </w:t>
      </w:r>
    </w:p>
    <w:p w14:paraId="0344BEA9" w14:textId="77777777" w:rsidR="002F376F" w:rsidRPr="002F376F" w:rsidRDefault="002F376F" w:rsidP="002F376F">
      <w:pPr>
        <w:pBdr>
          <w:left w:val="none" w:sz="0" w:space="0" w:color="auto"/>
        </w:pBdr>
        <w:spacing w:line="276" w:lineRule="auto"/>
        <w:rPr>
          <w:rFonts w:ascii="Arial" w:hAnsi="Arial" w:cs="Arial"/>
          <w:szCs w:val="24"/>
        </w:rPr>
      </w:pPr>
      <w:r w:rsidRPr="004A5CDB">
        <w:rPr>
          <w:rFonts w:ascii="Arial" w:hAnsi="Arial" w:cs="Arial"/>
          <w:szCs w:val="24"/>
        </w:rPr>
        <w:t>Τις διατάξεις του Ν. 4782/2021 (ΦΕΚ 36/Α/9-3-2021)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ανάπτυξή, τις υποδομές και την υγείαν» (ΦΕΚ 36/09.03.2021 τεύχος Α΄)</w:t>
      </w:r>
    </w:p>
    <w:p w14:paraId="7F52F87C" w14:textId="77777777" w:rsidR="002F376F" w:rsidRPr="002F376F" w:rsidRDefault="002F376F" w:rsidP="002F376F">
      <w:pPr>
        <w:pBdr>
          <w:left w:val="none" w:sz="0" w:space="0" w:color="auto"/>
        </w:pBdr>
        <w:jc w:val="both"/>
        <w:rPr>
          <w:rFonts w:ascii="Arial" w:hAnsi="Arial" w:cs="Arial"/>
          <w:szCs w:val="24"/>
        </w:rPr>
      </w:pPr>
    </w:p>
    <w:p w14:paraId="27943E38" w14:textId="77777777" w:rsidR="00FB1500" w:rsidRPr="001E66CF" w:rsidRDefault="00FB1500" w:rsidP="002F376F">
      <w:pPr>
        <w:pStyle w:val="a8"/>
        <w:pBdr>
          <w:left w:val="none" w:sz="0" w:space="0" w:color="auto"/>
        </w:pBdr>
        <w:tabs>
          <w:tab w:val="left" w:pos="720"/>
        </w:tabs>
        <w:spacing w:after="0"/>
        <w:ind w:right="20"/>
        <w:jc w:val="both"/>
        <w:rPr>
          <w:rFonts w:ascii="Arial" w:hAnsi="Arial" w:cs="Arial"/>
          <w:szCs w:val="24"/>
        </w:rPr>
      </w:pPr>
    </w:p>
    <w:p w14:paraId="7D23B0D9" w14:textId="77777777" w:rsidR="00FB1500" w:rsidRPr="001E66CF" w:rsidRDefault="00FB1500" w:rsidP="00FB1500">
      <w:pPr>
        <w:pBdr>
          <w:left w:val="none" w:sz="0" w:space="0" w:color="auto"/>
        </w:pBdr>
        <w:spacing w:line="240" w:lineRule="atLeast"/>
        <w:jc w:val="both"/>
        <w:rPr>
          <w:rFonts w:ascii="Arial" w:hAnsi="Arial" w:cs="Arial"/>
          <w:szCs w:val="24"/>
        </w:rPr>
      </w:pPr>
      <w:r w:rsidRPr="001E66CF">
        <w:rPr>
          <w:rFonts w:ascii="Arial" w:hAnsi="Arial" w:cs="Arial"/>
          <w:b/>
          <w:szCs w:val="24"/>
        </w:rPr>
        <w:t>Άρθρο 3ο – Συμβατικά στοιχεία</w:t>
      </w:r>
    </w:p>
    <w:p w14:paraId="5D44721C" w14:textId="77777777" w:rsidR="00FB1500" w:rsidRPr="001E66CF" w:rsidRDefault="00FB1500" w:rsidP="00FB1500">
      <w:pPr>
        <w:pStyle w:val="Style"/>
        <w:jc w:val="both"/>
        <w:textAlignment w:val="baseline"/>
        <w:rPr>
          <w:rFonts w:ascii="Arial" w:hAnsi="Arial" w:cs="Arial"/>
          <w:lang w:val="el-GR"/>
        </w:rPr>
      </w:pPr>
      <w:r w:rsidRPr="001E66CF">
        <w:rPr>
          <w:rFonts w:ascii="Arial" w:hAnsi="Arial" w:cs="Arial"/>
          <w:lang w:val="el-GR"/>
        </w:rPr>
        <w:t>Τα στοιχεία της δημοπρασίας είναι:</w:t>
      </w:r>
    </w:p>
    <w:p w14:paraId="25DA90FD" w14:textId="77777777" w:rsidR="00FB1500" w:rsidRPr="001E66CF" w:rsidRDefault="00FB1500" w:rsidP="00FB1500">
      <w:pPr>
        <w:pStyle w:val="Style"/>
        <w:jc w:val="both"/>
        <w:textAlignment w:val="baseline"/>
        <w:rPr>
          <w:rFonts w:ascii="Arial" w:hAnsi="Arial" w:cs="Arial"/>
          <w:lang w:val="el-GR"/>
        </w:rPr>
      </w:pPr>
      <w:r w:rsidRPr="001E66CF">
        <w:rPr>
          <w:rFonts w:ascii="Arial" w:hAnsi="Arial" w:cs="Arial"/>
          <w:lang w:val="el-GR"/>
        </w:rPr>
        <w:t>1. Η Διακήρυξη Δημοπρασίας</w:t>
      </w:r>
    </w:p>
    <w:p w14:paraId="4CF8F434" w14:textId="77777777" w:rsidR="00FB1500" w:rsidRPr="001E66CF" w:rsidRDefault="00C2703E" w:rsidP="00C2703E">
      <w:pPr>
        <w:pBdr>
          <w:left w:val="none" w:sz="0" w:space="0" w:color="auto"/>
        </w:pBdr>
        <w:suppressAutoHyphens/>
        <w:rPr>
          <w:rFonts w:ascii="Arial" w:hAnsi="Arial" w:cs="Arial"/>
          <w:szCs w:val="24"/>
        </w:rPr>
      </w:pPr>
      <w:r w:rsidRPr="001E66CF">
        <w:rPr>
          <w:rFonts w:ascii="Arial" w:hAnsi="Arial" w:cs="Arial"/>
          <w:szCs w:val="24"/>
        </w:rPr>
        <w:t>2. Τεκμηρίωση Σκοπιμότητας Της Προμήθειας</w:t>
      </w:r>
    </w:p>
    <w:p w14:paraId="05BD54DF" w14:textId="77777777" w:rsidR="00FB1500" w:rsidRPr="001E66CF" w:rsidRDefault="00FB1500" w:rsidP="00FB1500">
      <w:pPr>
        <w:pStyle w:val="Style"/>
        <w:jc w:val="both"/>
        <w:textAlignment w:val="baseline"/>
        <w:rPr>
          <w:rFonts w:ascii="Arial" w:hAnsi="Arial" w:cs="Arial"/>
          <w:lang w:val="el-GR"/>
        </w:rPr>
      </w:pPr>
      <w:r w:rsidRPr="001E66CF">
        <w:rPr>
          <w:rFonts w:ascii="Arial" w:hAnsi="Arial" w:cs="Arial"/>
          <w:lang w:val="el-GR"/>
        </w:rPr>
        <w:t>3. Οι Τεχνικές Προδιαγραφές</w:t>
      </w:r>
    </w:p>
    <w:p w14:paraId="4B6DAAA7" w14:textId="77777777" w:rsidR="00FB1500" w:rsidRPr="001E66CF" w:rsidRDefault="00FB1500" w:rsidP="00FB1500">
      <w:pPr>
        <w:pStyle w:val="Style"/>
        <w:jc w:val="both"/>
        <w:textAlignment w:val="baseline"/>
        <w:rPr>
          <w:rFonts w:ascii="Arial" w:hAnsi="Arial" w:cs="Arial"/>
          <w:lang w:val="el-GR"/>
        </w:rPr>
      </w:pPr>
      <w:r w:rsidRPr="001E66CF">
        <w:rPr>
          <w:rFonts w:ascii="Arial" w:hAnsi="Arial" w:cs="Arial"/>
          <w:lang w:val="el-GR"/>
        </w:rPr>
        <w:t>4. Ο Ενδεικτικός Προϋπολογισμός</w:t>
      </w:r>
    </w:p>
    <w:p w14:paraId="4938B8FC" w14:textId="77777777" w:rsidR="00FB1500" w:rsidRPr="001E66CF" w:rsidRDefault="00FB1500" w:rsidP="00FB1500">
      <w:pPr>
        <w:pBdr>
          <w:left w:val="none" w:sz="0" w:space="0" w:color="auto"/>
        </w:pBdr>
        <w:spacing w:line="240" w:lineRule="atLeast"/>
        <w:jc w:val="both"/>
        <w:rPr>
          <w:rFonts w:ascii="Arial" w:hAnsi="Arial" w:cs="Arial"/>
          <w:szCs w:val="24"/>
        </w:rPr>
      </w:pPr>
      <w:r w:rsidRPr="001E66CF">
        <w:rPr>
          <w:rFonts w:ascii="Arial" w:hAnsi="Arial" w:cs="Arial"/>
          <w:szCs w:val="24"/>
        </w:rPr>
        <w:t>5. Η Ειδική Συγγραφή Υποχρεώσεων</w:t>
      </w:r>
    </w:p>
    <w:p w14:paraId="201D801A" w14:textId="77777777" w:rsidR="00FB1500" w:rsidRPr="001E66CF" w:rsidRDefault="00FB1500" w:rsidP="00FB1500">
      <w:pPr>
        <w:pBdr>
          <w:left w:val="none" w:sz="0" w:space="0" w:color="auto"/>
        </w:pBdr>
        <w:spacing w:line="240" w:lineRule="atLeast"/>
        <w:jc w:val="both"/>
        <w:rPr>
          <w:rFonts w:ascii="Arial" w:hAnsi="Arial" w:cs="Arial"/>
          <w:b/>
          <w:szCs w:val="24"/>
        </w:rPr>
      </w:pPr>
    </w:p>
    <w:p w14:paraId="26C83625" w14:textId="77777777" w:rsidR="00B76775" w:rsidRPr="001E66CF" w:rsidRDefault="00FB1500" w:rsidP="00B76775">
      <w:pPr>
        <w:pBdr>
          <w:left w:val="none" w:sz="0" w:space="0" w:color="auto"/>
        </w:pBdr>
        <w:spacing w:line="240" w:lineRule="atLeast"/>
        <w:jc w:val="both"/>
        <w:rPr>
          <w:rFonts w:ascii="Arial" w:hAnsi="Arial" w:cs="Arial"/>
          <w:b/>
          <w:szCs w:val="24"/>
        </w:rPr>
      </w:pPr>
      <w:r w:rsidRPr="001E66CF">
        <w:rPr>
          <w:rFonts w:ascii="Arial" w:hAnsi="Arial" w:cs="Arial"/>
          <w:b/>
          <w:szCs w:val="24"/>
        </w:rPr>
        <w:t xml:space="preserve">Άρθρο 4ο </w:t>
      </w:r>
      <w:r w:rsidR="00B76775" w:rsidRPr="001E66CF">
        <w:rPr>
          <w:rFonts w:ascii="Arial" w:hAnsi="Arial" w:cs="Arial"/>
          <w:b/>
          <w:szCs w:val="24"/>
        </w:rPr>
        <w:t>Εγγυητικές επιστολές.</w:t>
      </w:r>
    </w:p>
    <w:p w14:paraId="69D1F4F8" w14:textId="455A65EC" w:rsidR="00B76775" w:rsidRPr="001E66CF" w:rsidRDefault="00B76775" w:rsidP="00B76775">
      <w:pPr>
        <w:pBdr>
          <w:left w:val="none" w:sz="0" w:space="0" w:color="auto"/>
        </w:pBdr>
        <w:spacing w:line="240" w:lineRule="atLeast"/>
        <w:jc w:val="both"/>
        <w:rPr>
          <w:rFonts w:ascii="Arial" w:hAnsi="Arial" w:cs="Arial"/>
          <w:szCs w:val="24"/>
        </w:rPr>
      </w:pPr>
      <w:r w:rsidRPr="001E66CF">
        <w:rPr>
          <w:rFonts w:ascii="Arial" w:hAnsi="Arial" w:cs="Arial"/>
          <w:szCs w:val="24"/>
        </w:rPr>
        <w:t xml:space="preserve">Κατά την υπογραφή της σύμβασης, θα κατατεθεί η εγγυητική επιστολή καλής εκτέλεσης από το Ταμείο Παρακαταθηκών και Δανείων ή αναγνωρισμένης τράπεζας ποσού ίσου προς το 5% του πόσου της σύμβασης του αναδόχου της προμήθειας χωρίς να συνυπολογισθεί το </w:t>
      </w:r>
      <w:proofErr w:type="spellStart"/>
      <w:r w:rsidRPr="001E66CF">
        <w:rPr>
          <w:rFonts w:ascii="Arial" w:hAnsi="Arial" w:cs="Arial"/>
          <w:szCs w:val="24"/>
        </w:rPr>
        <w:t>φπα</w:t>
      </w:r>
      <w:proofErr w:type="spellEnd"/>
      <w:r w:rsidRPr="001E66CF">
        <w:rPr>
          <w:rFonts w:ascii="Arial" w:hAnsi="Arial" w:cs="Arial"/>
          <w:szCs w:val="24"/>
        </w:rPr>
        <w:t xml:space="preserve">  24% (άρθρ. 72 του Ν. 4412/2016</w:t>
      </w:r>
      <w:r w:rsidR="00272177">
        <w:rPr>
          <w:rFonts w:ascii="Arial" w:hAnsi="Arial" w:cs="Arial"/>
          <w:szCs w:val="24"/>
        </w:rPr>
        <w:t xml:space="preserve"> όπως αντικαταστάθηκε με το άρθρο 86 του Ν.4782/2021 (ΦΕΚ 36</w:t>
      </w:r>
      <w:r w:rsidR="00272177">
        <w:rPr>
          <w:rFonts w:ascii="Arial" w:hAnsi="Arial" w:cs="Arial"/>
          <w:szCs w:val="24"/>
          <w:vertAlign w:val="superscript"/>
        </w:rPr>
        <w:t>Α</w:t>
      </w:r>
      <w:r w:rsidR="00272177">
        <w:rPr>
          <w:rFonts w:ascii="Arial" w:hAnsi="Arial" w:cs="Arial"/>
          <w:szCs w:val="24"/>
        </w:rPr>
        <w:t>)</w:t>
      </w:r>
      <w:r w:rsidRPr="001E66CF">
        <w:rPr>
          <w:rFonts w:ascii="Arial" w:hAnsi="Arial" w:cs="Arial"/>
          <w:szCs w:val="24"/>
        </w:rPr>
        <w:t>).</w:t>
      </w:r>
    </w:p>
    <w:p w14:paraId="36AFAB88" w14:textId="77777777" w:rsidR="00B76775" w:rsidRPr="001E66CF" w:rsidRDefault="00B76775" w:rsidP="00B76775">
      <w:pPr>
        <w:pBdr>
          <w:left w:val="none" w:sz="0" w:space="0" w:color="auto"/>
        </w:pBdr>
        <w:spacing w:line="240" w:lineRule="atLeast"/>
        <w:jc w:val="both"/>
        <w:rPr>
          <w:rFonts w:ascii="Arial" w:hAnsi="Arial" w:cs="Arial"/>
          <w:szCs w:val="24"/>
        </w:rPr>
      </w:pPr>
    </w:p>
    <w:p w14:paraId="0C54474B" w14:textId="77777777" w:rsidR="00FB1500" w:rsidRPr="001E66CF" w:rsidRDefault="00B76775" w:rsidP="00B76775">
      <w:pPr>
        <w:pBdr>
          <w:left w:val="none" w:sz="0" w:space="0" w:color="auto"/>
        </w:pBdr>
        <w:spacing w:line="240" w:lineRule="atLeast"/>
        <w:jc w:val="both"/>
        <w:rPr>
          <w:rFonts w:ascii="Arial" w:hAnsi="Arial" w:cs="Arial"/>
          <w:b/>
          <w:szCs w:val="24"/>
        </w:rPr>
      </w:pPr>
      <w:r w:rsidRPr="001E66CF">
        <w:rPr>
          <w:rFonts w:ascii="Arial" w:hAnsi="Arial" w:cs="Arial"/>
          <w:b/>
          <w:szCs w:val="24"/>
        </w:rPr>
        <w:lastRenderedPageBreak/>
        <w:t>Άρθρο 5ο</w:t>
      </w:r>
      <w:r w:rsidRPr="001E66CF">
        <w:rPr>
          <w:rFonts w:ascii="Arial" w:hAnsi="Arial" w:cs="Arial"/>
          <w:b/>
          <w:szCs w:val="24"/>
          <w:vertAlign w:val="superscript"/>
        </w:rPr>
        <w:t xml:space="preserve"> </w:t>
      </w:r>
      <w:r w:rsidR="00FB1500" w:rsidRPr="001E66CF">
        <w:rPr>
          <w:rFonts w:ascii="Arial" w:hAnsi="Arial" w:cs="Arial"/>
          <w:b/>
          <w:szCs w:val="24"/>
        </w:rPr>
        <w:t>Οικονομική Προσφορά</w:t>
      </w:r>
    </w:p>
    <w:p w14:paraId="183FB548" w14:textId="77777777" w:rsidR="00FB1500" w:rsidRPr="001E66CF" w:rsidRDefault="00FB1500" w:rsidP="00FB1500">
      <w:pPr>
        <w:pBdr>
          <w:left w:val="none" w:sz="0" w:space="0" w:color="auto"/>
        </w:pBdr>
        <w:spacing w:line="240" w:lineRule="atLeast"/>
        <w:jc w:val="both"/>
        <w:rPr>
          <w:rFonts w:ascii="Arial" w:hAnsi="Arial" w:cs="Arial"/>
          <w:b/>
          <w:szCs w:val="24"/>
        </w:rPr>
      </w:pPr>
      <w:r w:rsidRPr="001E66CF">
        <w:rPr>
          <w:rFonts w:ascii="Arial" w:hAnsi="Arial" w:cs="Arial"/>
          <w:szCs w:val="24"/>
        </w:rPr>
        <w:t xml:space="preserve">Η τιμή των κάδων  θα περιέχει όλες τις επιβαρύνσεις μεταφοράς και παράδοσης χωρίς έξτρα επιβάρυνση της υπηρεσίας. </w:t>
      </w:r>
    </w:p>
    <w:p w14:paraId="2ED1F273" w14:textId="474EF83C" w:rsidR="007A78E8" w:rsidRDefault="007A78E8" w:rsidP="00FB1500">
      <w:pPr>
        <w:pBdr>
          <w:left w:val="none" w:sz="0" w:space="0" w:color="auto"/>
        </w:pBdr>
        <w:spacing w:line="240" w:lineRule="atLeast"/>
        <w:jc w:val="both"/>
        <w:rPr>
          <w:rFonts w:ascii="Arial" w:hAnsi="Arial" w:cs="Arial"/>
          <w:b/>
          <w:szCs w:val="24"/>
        </w:rPr>
      </w:pPr>
    </w:p>
    <w:p w14:paraId="3B95FECF" w14:textId="77777777" w:rsidR="007A78E8" w:rsidRPr="001E66CF" w:rsidRDefault="007A78E8" w:rsidP="00FB1500">
      <w:pPr>
        <w:pBdr>
          <w:left w:val="none" w:sz="0" w:space="0" w:color="auto"/>
        </w:pBdr>
        <w:spacing w:line="240" w:lineRule="atLeast"/>
        <w:jc w:val="both"/>
        <w:rPr>
          <w:rFonts w:ascii="Arial" w:hAnsi="Arial" w:cs="Arial"/>
          <w:b/>
          <w:szCs w:val="24"/>
        </w:rPr>
      </w:pPr>
    </w:p>
    <w:p w14:paraId="0DD5F389" w14:textId="77777777" w:rsidR="00FB1500" w:rsidRPr="001E66CF" w:rsidRDefault="00B76775" w:rsidP="00FB1500">
      <w:pPr>
        <w:pBdr>
          <w:left w:val="none" w:sz="0" w:space="0" w:color="auto"/>
        </w:pBdr>
        <w:spacing w:line="240" w:lineRule="atLeast"/>
        <w:jc w:val="both"/>
        <w:rPr>
          <w:rFonts w:ascii="Arial" w:hAnsi="Arial" w:cs="Arial"/>
          <w:b/>
          <w:szCs w:val="24"/>
        </w:rPr>
      </w:pPr>
      <w:r w:rsidRPr="001E66CF">
        <w:rPr>
          <w:rFonts w:ascii="Arial" w:hAnsi="Arial" w:cs="Arial"/>
          <w:b/>
          <w:szCs w:val="24"/>
        </w:rPr>
        <w:t>Άρθρο 6</w:t>
      </w:r>
      <w:r w:rsidR="00FB1500" w:rsidRPr="001E66CF">
        <w:rPr>
          <w:rFonts w:ascii="Arial" w:hAnsi="Arial" w:cs="Arial"/>
          <w:b/>
          <w:szCs w:val="24"/>
        </w:rPr>
        <w:t xml:space="preserve">ο  Κριτήριο Κατακύρωσης </w:t>
      </w:r>
    </w:p>
    <w:p w14:paraId="288403DA" w14:textId="77777777" w:rsidR="007A78E8" w:rsidRDefault="007A78E8" w:rsidP="007A78E8">
      <w:pPr>
        <w:pBdr>
          <w:left w:val="none" w:sz="0" w:space="0" w:color="auto"/>
        </w:pBdr>
        <w:spacing w:line="240" w:lineRule="atLeast"/>
        <w:jc w:val="both"/>
        <w:rPr>
          <w:rFonts w:ascii="Arial" w:hAnsi="Arial" w:cs="Arial"/>
          <w:szCs w:val="24"/>
        </w:rPr>
      </w:pPr>
      <w:r w:rsidRPr="001E66CF">
        <w:rPr>
          <w:rFonts w:ascii="Arial" w:hAnsi="Arial" w:cs="Arial"/>
          <w:szCs w:val="24"/>
        </w:rPr>
        <w:t>Η κατακύρωση θα γίνει</w:t>
      </w:r>
      <w:r>
        <w:rPr>
          <w:rFonts w:ascii="Arial" w:hAnsi="Arial" w:cs="Arial"/>
          <w:szCs w:val="24"/>
        </w:rPr>
        <w:t xml:space="preserve"> σε 1 ή 2 Αναδόχους</w:t>
      </w:r>
      <w:r w:rsidRPr="001E66CF">
        <w:rPr>
          <w:rFonts w:ascii="Arial" w:hAnsi="Arial" w:cs="Arial"/>
          <w:szCs w:val="24"/>
        </w:rPr>
        <w:t xml:space="preserve"> που θα προσφέρ</w:t>
      </w:r>
      <w:r>
        <w:rPr>
          <w:rFonts w:ascii="Arial" w:hAnsi="Arial" w:cs="Arial"/>
          <w:szCs w:val="24"/>
        </w:rPr>
        <w:t>ουν</w:t>
      </w:r>
      <w:r w:rsidRPr="001E66CF">
        <w:rPr>
          <w:rFonts w:ascii="Arial" w:hAnsi="Arial" w:cs="Arial"/>
          <w:szCs w:val="24"/>
        </w:rPr>
        <w:t xml:space="preserve"> την πλέον συμφέρουσα από οικονομική άποψη προσφορά, αποκλειστικά βάση τιμής </w:t>
      </w:r>
      <w:r>
        <w:rPr>
          <w:rFonts w:ascii="Arial" w:hAnsi="Arial" w:cs="Arial"/>
          <w:szCs w:val="24"/>
        </w:rPr>
        <w:t>στο σύνολο των ειδών ενός εκ των 2 (2 Ανάδοχοι) ή αμφότερων (1 Ανάδοχος) των τμημάτων της προμήθειας</w:t>
      </w:r>
      <w:r w:rsidRPr="001E66CF">
        <w:rPr>
          <w:rFonts w:ascii="Arial" w:hAnsi="Arial" w:cs="Arial"/>
          <w:szCs w:val="24"/>
        </w:rPr>
        <w:t xml:space="preserve"> και θα είναι σύμφωνη με τις τεχνικές προδιαγραφές της αρμόδιας υπηρεσίας.</w:t>
      </w:r>
    </w:p>
    <w:p w14:paraId="027BA601" w14:textId="77777777" w:rsidR="00FB1500" w:rsidRPr="001E66CF" w:rsidRDefault="00FB1500" w:rsidP="00FB1500">
      <w:pPr>
        <w:pBdr>
          <w:left w:val="none" w:sz="0" w:space="0" w:color="auto"/>
        </w:pBdr>
        <w:spacing w:line="240" w:lineRule="atLeast"/>
        <w:jc w:val="both"/>
        <w:rPr>
          <w:rFonts w:ascii="Arial" w:hAnsi="Arial" w:cs="Arial"/>
          <w:b/>
          <w:szCs w:val="24"/>
        </w:rPr>
      </w:pPr>
    </w:p>
    <w:p w14:paraId="5C9C2152" w14:textId="77777777" w:rsidR="00FB1500" w:rsidRPr="001E66CF" w:rsidRDefault="00B76775" w:rsidP="00FB1500">
      <w:pPr>
        <w:pBdr>
          <w:left w:val="none" w:sz="0" w:space="0" w:color="auto"/>
        </w:pBdr>
        <w:spacing w:line="240" w:lineRule="atLeast"/>
        <w:jc w:val="both"/>
        <w:rPr>
          <w:rFonts w:ascii="Arial" w:hAnsi="Arial" w:cs="Arial"/>
          <w:b/>
          <w:szCs w:val="24"/>
        </w:rPr>
      </w:pPr>
      <w:r w:rsidRPr="001E66CF">
        <w:rPr>
          <w:rFonts w:ascii="Arial" w:hAnsi="Arial" w:cs="Arial"/>
          <w:b/>
          <w:szCs w:val="24"/>
        </w:rPr>
        <w:t>Άρθρο 7</w:t>
      </w:r>
      <w:r w:rsidR="00FB1500" w:rsidRPr="001E66CF">
        <w:rPr>
          <w:rFonts w:ascii="Arial" w:hAnsi="Arial" w:cs="Arial"/>
          <w:b/>
          <w:szCs w:val="24"/>
        </w:rPr>
        <w:t>ο  Πληρωμές προμηθευτή</w:t>
      </w:r>
    </w:p>
    <w:p w14:paraId="6CB72007" w14:textId="77777777" w:rsidR="00FB1500" w:rsidRPr="001E66CF" w:rsidRDefault="00FB1500" w:rsidP="00FB1500">
      <w:pPr>
        <w:pBdr>
          <w:left w:val="none" w:sz="0" w:space="0" w:color="auto"/>
        </w:pBdr>
        <w:spacing w:line="240" w:lineRule="atLeast"/>
        <w:jc w:val="both"/>
        <w:rPr>
          <w:rFonts w:ascii="Arial" w:hAnsi="Arial" w:cs="Arial"/>
          <w:szCs w:val="24"/>
        </w:rPr>
      </w:pPr>
      <w:r w:rsidRPr="001E66CF">
        <w:rPr>
          <w:rFonts w:ascii="Arial" w:hAnsi="Arial" w:cs="Arial"/>
          <w:szCs w:val="24"/>
        </w:rPr>
        <w:t>Τα τιμολόγια θα εκδίδονται για ποσά αντ</w:t>
      </w:r>
      <w:r w:rsidR="00AE4780" w:rsidRPr="001E66CF">
        <w:rPr>
          <w:rFonts w:ascii="Arial" w:hAnsi="Arial" w:cs="Arial"/>
          <w:szCs w:val="24"/>
        </w:rPr>
        <w:t>ίστοιχα προς την αξία των κάδων</w:t>
      </w:r>
      <w:r w:rsidRPr="001E66CF">
        <w:rPr>
          <w:rFonts w:ascii="Arial" w:hAnsi="Arial" w:cs="Arial"/>
          <w:szCs w:val="24"/>
        </w:rPr>
        <w:t xml:space="preserve"> πού παραδίδονται  και θα βεβαιώνονται από το αρμόδιο όργανο ή επιτροπή παραλαβής και θα προωθούνται στο λογιστήριο για έκδοση χρηματικών ενταλμάτων πληρωμής. </w:t>
      </w:r>
    </w:p>
    <w:p w14:paraId="4854AA33" w14:textId="77777777" w:rsidR="00FB1500" w:rsidRPr="001E66CF" w:rsidRDefault="00FB1500" w:rsidP="00FB1500">
      <w:pPr>
        <w:pBdr>
          <w:left w:val="none" w:sz="0" w:space="0" w:color="auto"/>
        </w:pBdr>
        <w:spacing w:line="240" w:lineRule="atLeast"/>
        <w:jc w:val="both"/>
        <w:rPr>
          <w:rFonts w:ascii="Arial" w:hAnsi="Arial" w:cs="Arial"/>
          <w:szCs w:val="24"/>
        </w:rPr>
      </w:pPr>
    </w:p>
    <w:p w14:paraId="73123187" w14:textId="77777777" w:rsidR="00FB1500" w:rsidRPr="001E66CF" w:rsidRDefault="00B76775" w:rsidP="00FB1500">
      <w:pPr>
        <w:pBdr>
          <w:left w:val="none" w:sz="0" w:space="0" w:color="auto"/>
        </w:pBdr>
        <w:spacing w:line="240" w:lineRule="atLeast"/>
        <w:jc w:val="both"/>
        <w:rPr>
          <w:rFonts w:ascii="Arial" w:hAnsi="Arial" w:cs="Arial"/>
          <w:b/>
          <w:szCs w:val="24"/>
        </w:rPr>
      </w:pPr>
      <w:r w:rsidRPr="001E66CF">
        <w:rPr>
          <w:rFonts w:ascii="Arial" w:hAnsi="Arial" w:cs="Arial"/>
          <w:b/>
          <w:szCs w:val="24"/>
        </w:rPr>
        <w:t>Άρθρο 8</w:t>
      </w:r>
      <w:r w:rsidR="00FB1500" w:rsidRPr="001E66CF">
        <w:rPr>
          <w:rFonts w:ascii="Arial" w:hAnsi="Arial" w:cs="Arial"/>
          <w:b/>
          <w:szCs w:val="24"/>
        </w:rPr>
        <w:t>ο  Αναθεώρηση τιμών -Αναπροσαρμογή επέκταση της προμήθειας</w:t>
      </w:r>
    </w:p>
    <w:p w14:paraId="1C03016E" w14:textId="77777777" w:rsidR="00FB1500" w:rsidRPr="001E66CF" w:rsidRDefault="00FB1500" w:rsidP="00FB1500">
      <w:pPr>
        <w:pBdr>
          <w:left w:val="none" w:sz="0" w:space="0" w:color="auto"/>
        </w:pBdr>
        <w:spacing w:line="240" w:lineRule="atLeast"/>
        <w:jc w:val="both"/>
        <w:rPr>
          <w:rFonts w:ascii="Arial" w:hAnsi="Arial" w:cs="Arial"/>
          <w:szCs w:val="24"/>
        </w:rPr>
      </w:pPr>
      <w:r w:rsidRPr="001E66CF">
        <w:rPr>
          <w:rFonts w:ascii="Arial" w:hAnsi="Arial" w:cs="Arial"/>
          <w:szCs w:val="24"/>
        </w:rPr>
        <w:t xml:space="preserve">Οι τιμές </w:t>
      </w:r>
      <w:proofErr w:type="spellStart"/>
      <w:r w:rsidRPr="001E66CF">
        <w:rPr>
          <w:rFonts w:ascii="Arial" w:hAnsi="Arial" w:cs="Arial"/>
          <w:szCs w:val="24"/>
        </w:rPr>
        <w:t>μονάδος</w:t>
      </w:r>
      <w:proofErr w:type="spellEnd"/>
      <w:r w:rsidRPr="001E66CF">
        <w:rPr>
          <w:rFonts w:ascii="Arial" w:hAnsi="Arial" w:cs="Arial"/>
          <w:szCs w:val="24"/>
        </w:rPr>
        <w:t xml:space="preserve"> της προσφοράς του αναδόχου είναι σταθερές και αμετάβλητες σ’ όλη τη διάρκεια της σύμβασης της προμήθειας αυτής  και δεν αναθεωρούνται για κανένα λόγο. Για την προμήθεια αυτή  δεν είναι  δυνατόν να υπολογιστεί αναπροσαρμογή τιμής ή αύξηση των τεμαχίων πέραν </w:t>
      </w:r>
      <w:proofErr w:type="spellStart"/>
      <w:r w:rsidRPr="001E66CF">
        <w:rPr>
          <w:rFonts w:ascii="Arial" w:hAnsi="Arial" w:cs="Arial"/>
          <w:szCs w:val="24"/>
        </w:rPr>
        <w:t>απ</w:t>
      </w:r>
      <w:proofErr w:type="spellEnd"/>
      <w:r w:rsidRPr="001E66CF">
        <w:rPr>
          <w:rFonts w:ascii="Arial" w:hAnsi="Arial" w:cs="Arial"/>
          <w:szCs w:val="24"/>
        </w:rPr>
        <w:t xml:space="preserve"> αυτά πού προβλέπονται από το ενδεικτικό τιμολόγιο της μελέτης αυτής.</w:t>
      </w:r>
    </w:p>
    <w:p w14:paraId="3A5A9654" w14:textId="77777777" w:rsidR="00FB1500" w:rsidRPr="001E66CF" w:rsidRDefault="00FB1500" w:rsidP="00FB1500">
      <w:pPr>
        <w:pBdr>
          <w:left w:val="none" w:sz="0" w:space="0" w:color="auto"/>
        </w:pBdr>
        <w:spacing w:line="240" w:lineRule="atLeast"/>
        <w:jc w:val="both"/>
        <w:rPr>
          <w:rFonts w:ascii="Arial" w:hAnsi="Arial" w:cs="Arial"/>
          <w:b/>
          <w:szCs w:val="24"/>
        </w:rPr>
      </w:pPr>
    </w:p>
    <w:p w14:paraId="4045E54A" w14:textId="77777777" w:rsidR="00FB1500" w:rsidRPr="001E66CF" w:rsidRDefault="00B76775" w:rsidP="00FB1500">
      <w:pPr>
        <w:pBdr>
          <w:left w:val="none" w:sz="0" w:space="0" w:color="auto"/>
        </w:pBdr>
        <w:spacing w:line="240" w:lineRule="atLeast"/>
        <w:jc w:val="both"/>
        <w:rPr>
          <w:rFonts w:ascii="Arial" w:hAnsi="Arial" w:cs="Arial"/>
          <w:b/>
          <w:szCs w:val="24"/>
        </w:rPr>
      </w:pPr>
      <w:r w:rsidRPr="001E66CF">
        <w:rPr>
          <w:rFonts w:ascii="Arial" w:hAnsi="Arial" w:cs="Arial"/>
          <w:b/>
          <w:szCs w:val="24"/>
        </w:rPr>
        <w:t>Άρθρο 9</w:t>
      </w:r>
      <w:r w:rsidR="00FB1500" w:rsidRPr="001E66CF">
        <w:rPr>
          <w:rFonts w:ascii="Arial" w:hAnsi="Arial" w:cs="Arial"/>
          <w:b/>
          <w:szCs w:val="24"/>
        </w:rPr>
        <w:t>ο Φύση και ποσότητα των ζητουμένων προϊόντων</w:t>
      </w:r>
    </w:p>
    <w:p w14:paraId="547A1A61" w14:textId="77777777" w:rsidR="00FB1500" w:rsidRPr="001E66CF" w:rsidRDefault="00FB1500" w:rsidP="00FB1500">
      <w:pPr>
        <w:pBdr>
          <w:left w:val="none" w:sz="0" w:space="0" w:color="auto"/>
        </w:pBdr>
        <w:spacing w:line="240" w:lineRule="atLeast"/>
        <w:jc w:val="both"/>
        <w:rPr>
          <w:rFonts w:ascii="Arial" w:hAnsi="Arial" w:cs="Arial"/>
          <w:szCs w:val="24"/>
        </w:rPr>
      </w:pPr>
      <w:r w:rsidRPr="001E66CF">
        <w:rPr>
          <w:rFonts w:ascii="Arial" w:hAnsi="Arial" w:cs="Arial"/>
          <w:szCs w:val="24"/>
        </w:rPr>
        <w:t xml:space="preserve">Ο ανάδοχος προμηθευτής, δηλαδή ο προμηθευτής των ειδών στον Δήμο, δεν έχει το δικαίωμα να αρνηθεί να προμηθεύσει κάποιο είδος για το οποίο κατέθεσε προσφορά. (είτε λόγω άσχημων καιρικών συνθηκών ή θεομηνιών, είτε λόγω έκτακτων αναγκών, ταραχών, </w:t>
      </w:r>
      <w:proofErr w:type="spellStart"/>
      <w:r w:rsidRPr="001E66CF">
        <w:rPr>
          <w:rFonts w:ascii="Arial" w:hAnsi="Arial" w:cs="Arial"/>
          <w:szCs w:val="24"/>
        </w:rPr>
        <w:t>κλπ</w:t>
      </w:r>
      <w:proofErr w:type="spellEnd"/>
      <w:r w:rsidRPr="001E66CF">
        <w:rPr>
          <w:rFonts w:ascii="Arial" w:hAnsi="Arial" w:cs="Arial"/>
          <w:szCs w:val="24"/>
        </w:rPr>
        <w:t xml:space="preserve">). Τα είδη αναφέρονται αναλυτικά μέσα στην μελέτη. </w:t>
      </w:r>
    </w:p>
    <w:p w14:paraId="6B52D48D" w14:textId="77777777" w:rsidR="008D6A75" w:rsidRPr="001E66CF" w:rsidRDefault="008D6A75" w:rsidP="00623A07">
      <w:pPr>
        <w:pBdr>
          <w:left w:val="none" w:sz="0" w:space="0" w:color="auto"/>
        </w:pBdr>
        <w:spacing w:line="240" w:lineRule="atLeast"/>
        <w:jc w:val="both"/>
        <w:rPr>
          <w:rFonts w:ascii="Arial" w:hAnsi="Arial" w:cs="Arial"/>
          <w:szCs w:val="24"/>
        </w:rPr>
      </w:pPr>
    </w:p>
    <w:p w14:paraId="63B112D7" w14:textId="77777777" w:rsidR="002D24A4" w:rsidRPr="001E66CF" w:rsidRDefault="00F56695" w:rsidP="002D24A4">
      <w:pPr>
        <w:pStyle w:val="1"/>
        <w:widowControl w:val="0"/>
        <w:tabs>
          <w:tab w:val="left" w:pos="864"/>
          <w:tab w:val="left" w:pos="1296"/>
          <w:tab w:val="left" w:pos="2736"/>
          <w:tab w:val="left" w:pos="3312"/>
          <w:tab w:val="left" w:pos="4896"/>
        </w:tabs>
        <w:rPr>
          <w:rFonts w:ascii="Arial" w:hAnsi="Arial" w:cs="Arial"/>
          <w:b w:val="0"/>
          <w:bCs/>
          <w:sz w:val="24"/>
          <w:szCs w:val="24"/>
        </w:rPr>
      </w:pPr>
      <w:r w:rsidRPr="001E66CF">
        <w:rPr>
          <w:rFonts w:ascii="Arial" w:hAnsi="Arial" w:cs="Arial"/>
          <w:sz w:val="24"/>
          <w:szCs w:val="24"/>
        </w:rPr>
        <w:t>Άρθρο</w:t>
      </w:r>
      <w:r w:rsidR="00B76775" w:rsidRPr="001E66CF">
        <w:rPr>
          <w:rFonts w:ascii="Arial" w:hAnsi="Arial" w:cs="Arial"/>
          <w:sz w:val="24"/>
          <w:szCs w:val="24"/>
        </w:rPr>
        <w:t xml:space="preserve"> 10</w:t>
      </w:r>
      <w:r w:rsidR="00356C9F" w:rsidRPr="001E66CF">
        <w:rPr>
          <w:rFonts w:ascii="Arial" w:hAnsi="Arial" w:cs="Arial"/>
          <w:sz w:val="24"/>
          <w:szCs w:val="24"/>
        </w:rPr>
        <w:t>ο</w:t>
      </w:r>
      <w:r w:rsidR="002D24A4" w:rsidRPr="001E66CF">
        <w:rPr>
          <w:rFonts w:ascii="Arial" w:hAnsi="Arial" w:cs="Arial"/>
          <w:sz w:val="24"/>
          <w:szCs w:val="24"/>
        </w:rPr>
        <w:t xml:space="preserve"> </w:t>
      </w:r>
      <w:r w:rsidR="00356C9F" w:rsidRPr="001E66CF">
        <w:rPr>
          <w:rFonts w:ascii="Arial" w:hAnsi="Arial" w:cs="Arial"/>
          <w:b w:val="0"/>
          <w:sz w:val="24"/>
          <w:szCs w:val="24"/>
        </w:rPr>
        <w:t xml:space="preserve">– </w:t>
      </w:r>
      <w:r w:rsidR="002D24A4" w:rsidRPr="001E66CF">
        <w:rPr>
          <w:rFonts w:ascii="Arial" w:hAnsi="Arial" w:cs="Arial"/>
          <w:sz w:val="24"/>
          <w:szCs w:val="24"/>
        </w:rPr>
        <w:t>Χρόνος εγγύησης</w:t>
      </w:r>
      <w:r w:rsidR="002D24A4" w:rsidRPr="001E66CF">
        <w:rPr>
          <w:rFonts w:ascii="Arial" w:hAnsi="Arial" w:cs="Arial"/>
          <w:b w:val="0"/>
          <w:bCs/>
          <w:sz w:val="24"/>
          <w:szCs w:val="24"/>
        </w:rPr>
        <w:t xml:space="preserve">  </w:t>
      </w:r>
    </w:p>
    <w:p w14:paraId="1B2CB86B" w14:textId="77777777" w:rsidR="00436FC6" w:rsidRPr="001E66CF" w:rsidRDefault="002D24A4" w:rsidP="00FB1500">
      <w:pPr>
        <w:pBdr>
          <w:left w:val="none" w:sz="0" w:space="0" w:color="auto"/>
        </w:pBdr>
        <w:jc w:val="both"/>
        <w:rPr>
          <w:rFonts w:ascii="Arial" w:hAnsi="Arial" w:cs="Arial"/>
          <w:szCs w:val="24"/>
        </w:rPr>
      </w:pPr>
      <w:r w:rsidRPr="001E66CF">
        <w:rPr>
          <w:rFonts w:ascii="Arial" w:hAnsi="Arial" w:cs="Arial"/>
          <w:szCs w:val="24"/>
        </w:rPr>
        <w:t xml:space="preserve">Ο χρόνος εγγύησης του προς προμήθεια υλικού δεν μπορεί να είναι μικρότερος </w:t>
      </w:r>
      <w:r w:rsidR="00F56695" w:rsidRPr="001E66CF">
        <w:rPr>
          <w:rFonts w:ascii="Arial" w:hAnsi="Arial" w:cs="Arial"/>
          <w:szCs w:val="24"/>
        </w:rPr>
        <w:t>των δύο (2) ετ</w:t>
      </w:r>
      <w:r w:rsidR="00FB1500" w:rsidRPr="001E66CF">
        <w:rPr>
          <w:rFonts w:ascii="Arial" w:hAnsi="Arial" w:cs="Arial"/>
          <w:szCs w:val="24"/>
        </w:rPr>
        <w:t>ών.</w:t>
      </w:r>
      <w:r w:rsidR="00623A07" w:rsidRPr="001E66CF">
        <w:rPr>
          <w:rFonts w:ascii="Arial" w:hAnsi="Arial" w:cs="Arial"/>
          <w:szCs w:val="24"/>
        </w:rPr>
        <w:t xml:space="preserve"> </w:t>
      </w:r>
    </w:p>
    <w:p w14:paraId="1DABB372" w14:textId="77777777" w:rsidR="008D6A75" w:rsidRPr="001E66CF" w:rsidRDefault="00F56695" w:rsidP="00F56695">
      <w:pPr>
        <w:pBdr>
          <w:left w:val="none" w:sz="0" w:space="0" w:color="auto"/>
        </w:pBdr>
        <w:jc w:val="both"/>
        <w:rPr>
          <w:rFonts w:ascii="Arial" w:hAnsi="Arial" w:cs="Arial"/>
          <w:szCs w:val="24"/>
        </w:rPr>
      </w:pPr>
      <w:r w:rsidRPr="001E66CF">
        <w:rPr>
          <w:rFonts w:ascii="Arial" w:hAnsi="Arial" w:cs="Arial"/>
          <w:szCs w:val="24"/>
        </w:rPr>
        <w:t xml:space="preserve">    </w:t>
      </w:r>
    </w:p>
    <w:p w14:paraId="5F0FD655" w14:textId="77777777" w:rsidR="008D6A75" w:rsidRPr="001E66CF" w:rsidRDefault="00623A07" w:rsidP="00623A07">
      <w:pPr>
        <w:pBdr>
          <w:left w:val="none" w:sz="0" w:space="0" w:color="auto"/>
        </w:pBdr>
        <w:spacing w:line="240" w:lineRule="atLeast"/>
        <w:jc w:val="both"/>
        <w:rPr>
          <w:rFonts w:ascii="Arial" w:hAnsi="Arial" w:cs="Arial"/>
          <w:b/>
          <w:szCs w:val="24"/>
        </w:rPr>
      </w:pPr>
      <w:r w:rsidRPr="001E66CF">
        <w:rPr>
          <w:rFonts w:ascii="Arial" w:hAnsi="Arial" w:cs="Arial"/>
          <w:b/>
          <w:szCs w:val="24"/>
        </w:rPr>
        <w:t>Ά</w:t>
      </w:r>
      <w:r w:rsidR="00B76775" w:rsidRPr="001E66CF">
        <w:rPr>
          <w:rFonts w:ascii="Arial" w:hAnsi="Arial" w:cs="Arial"/>
          <w:b/>
          <w:szCs w:val="24"/>
        </w:rPr>
        <w:t>ρθρο 11</w:t>
      </w:r>
      <w:r w:rsidRPr="001E66CF">
        <w:rPr>
          <w:rFonts w:ascii="Arial" w:hAnsi="Arial" w:cs="Arial"/>
          <w:b/>
          <w:szCs w:val="24"/>
        </w:rPr>
        <w:t xml:space="preserve">ο – Χρόνος &amp; τόπος παράδοσης </w:t>
      </w:r>
    </w:p>
    <w:p w14:paraId="7D9E6460" w14:textId="77777777" w:rsidR="008D6A75" w:rsidRPr="001E66CF" w:rsidRDefault="001A0BBD" w:rsidP="00623A07">
      <w:pPr>
        <w:pBdr>
          <w:left w:val="none" w:sz="0" w:space="0" w:color="auto"/>
        </w:pBdr>
        <w:spacing w:line="240" w:lineRule="atLeast"/>
        <w:jc w:val="both"/>
        <w:rPr>
          <w:rFonts w:ascii="Arial" w:hAnsi="Arial" w:cs="Arial"/>
          <w:szCs w:val="24"/>
        </w:rPr>
      </w:pPr>
      <w:bookmarkStart w:id="6" w:name="_Hlk79058853"/>
      <w:r w:rsidRPr="001E66CF">
        <w:rPr>
          <w:rFonts w:ascii="Arial" w:hAnsi="Arial" w:cs="Arial"/>
          <w:szCs w:val="24"/>
        </w:rPr>
        <w:t xml:space="preserve">Ο χρόνος παράδοσης </w:t>
      </w:r>
      <w:r w:rsidR="00623A07" w:rsidRPr="001E66CF">
        <w:rPr>
          <w:rFonts w:ascii="Arial" w:hAnsi="Arial" w:cs="Arial"/>
          <w:szCs w:val="24"/>
        </w:rPr>
        <w:t xml:space="preserve"> δεν δύ</w:t>
      </w:r>
      <w:r w:rsidR="00AF1718" w:rsidRPr="001E66CF">
        <w:rPr>
          <w:rFonts w:ascii="Arial" w:hAnsi="Arial" w:cs="Arial"/>
          <w:szCs w:val="24"/>
        </w:rPr>
        <w:t xml:space="preserve">ναται να είναι μεγαλύτερος των </w:t>
      </w:r>
      <w:r w:rsidR="00CC3581" w:rsidRPr="001E66CF">
        <w:rPr>
          <w:rFonts w:ascii="Arial" w:hAnsi="Arial" w:cs="Arial"/>
          <w:szCs w:val="24"/>
        </w:rPr>
        <w:t>45</w:t>
      </w:r>
      <w:r w:rsidR="00623A07" w:rsidRPr="001E66CF">
        <w:rPr>
          <w:rFonts w:ascii="Arial" w:hAnsi="Arial" w:cs="Arial"/>
          <w:szCs w:val="24"/>
        </w:rPr>
        <w:t xml:space="preserve"> ημερών από την υπογραφή της σύμβασης. </w:t>
      </w:r>
      <w:r w:rsidR="002F7F3E" w:rsidRPr="001E66CF">
        <w:rPr>
          <w:rFonts w:ascii="Arial" w:hAnsi="Arial" w:cs="Arial"/>
          <w:szCs w:val="24"/>
        </w:rPr>
        <w:t>Ο ανάδοχος υποχρεούται να παραδώσει τους κάδους σε άριστη κατάσταση και συναρμολογημένους στο ε</w:t>
      </w:r>
      <w:r w:rsidR="008D6A75" w:rsidRPr="001E66CF">
        <w:rPr>
          <w:rFonts w:ascii="Arial" w:hAnsi="Arial" w:cs="Arial"/>
          <w:szCs w:val="24"/>
        </w:rPr>
        <w:t xml:space="preserve">ργοτάξιο </w:t>
      </w:r>
      <w:r w:rsidR="002F7F3E" w:rsidRPr="001E66CF">
        <w:rPr>
          <w:rFonts w:ascii="Arial" w:hAnsi="Arial" w:cs="Arial"/>
          <w:szCs w:val="24"/>
        </w:rPr>
        <w:t xml:space="preserve"> του </w:t>
      </w:r>
      <w:r w:rsidR="008D6A75" w:rsidRPr="001E66CF">
        <w:rPr>
          <w:rFonts w:ascii="Arial" w:hAnsi="Arial" w:cs="Arial"/>
          <w:szCs w:val="24"/>
        </w:rPr>
        <w:t>Δήμου Καβάλας</w:t>
      </w:r>
      <w:r w:rsidR="00623A07" w:rsidRPr="001E66CF">
        <w:rPr>
          <w:rFonts w:ascii="Arial" w:hAnsi="Arial" w:cs="Arial"/>
          <w:szCs w:val="24"/>
        </w:rPr>
        <w:t>.</w:t>
      </w:r>
    </w:p>
    <w:bookmarkEnd w:id="6"/>
    <w:p w14:paraId="407DAD7D" w14:textId="1618F1B2" w:rsidR="00190E94" w:rsidRDefault="00190E94" w:rsidP="00623A07">
      <w:pPr>
        <w:pBdr>
          <w:left w:val="none" w:sz="0" w:space="0" w:color="auto"/>
        </w:pBdr>
        <w:spacing w:line="240" w:lineRule="atLeast"/>
        <w:jc w:val="both"/>
        <w:rPr>
          <w:rFonts w:ascii="Arial" w:hAnsi="Arial" w:cs="Arial"/>
          <w:szCs w:val="24"/>
        </w:rPr>
      </w:pPr>
    </w:p>
    <w:p w14:paraId="55FCFE39" w14:textId="77777777" w:rsidR="002432BE" w:rsidRPr="001E66CF" w:rsidRDefault="002432BE" w:rsidP="00623A07">
      <w:pPr>
        <w:pBdr>
          <w:left w:val="none" w:sz="0" w:space="0" w:color="auto"/>
        </w:pBdr>
        <w:spacing w:line="240" w:lineRule="atLeast"/>
        <w:jc w:val="both"/>
        <w:rPr>
          <w:rFonts w:ascii="Arial" w:hAnsi="Arial" w:cs="Arial"/>
          <w:szCs w:val="24"/>
        </w:rPr>
      </w:pPr>
    </w:p>
    <w:tbl>
      <w:tblPr>
        <w:tblW w:w="0" w:type="auto"/>
        <w:tblLook w:val="04A0" w:firstRow="1" w:lastRow="0" w:firstColumn="1" w:lastColumn="0" w:noHBand="0" w:noVBand="1"/>
      </w:tblPr>
      <w:tblGrid>
        <w:gridCol w:w="3116"/>
        <w:gridCol w:w="3123"/>
        <w:gridCol w:w="3258"/>
      </w:tblGrid>
      <w:tr w:rsidR="00825B67" w:rsidRPr="001E66CF" w14:paraId="19AB868E" w14:textId="77777777" w:rsidTr="00825B67">
        <w:tc>
          <w:tcPr>
            <w:tcW w:w="3116" w:type="dxa"/>
          </w:tcPr>
          <w:p w14:paraId="2969794C" w14:textId="77777777" w:rsidR="00825B67" w:rsidRPr="001E66CF" w:rsidRDefault="00825B67" w:rsidP="00BF27B2">
            <w:pPr>
              <w:pBdr>
                <w:left w:val="none" w:sz="0" w:space="0" w:color="auto"/>
              </w:pBdr>
              <w:jc w:val="center"/>
              <w:rPr>
                <w:rFonts w:ascii="Arial" w:hAnsi="Arial" w:cs="Arial"/>
                <w:szCs w:val="24"/>
              </w:rPr>
            </w:pPr>
          </w:p>
        </w:tc>
        <w:tc>
          <w:tcPr>
            <w:tcW w:w="6381" w:type="dxa"/>
            <w:gridSpan w:val="2"/>
            <w:shd w:val="clear" w:color="auto" w:fill="auto"/>
          </w:tcPr>
          <w:p w14:paraId="19CE47F7" w14:textId="2D7E8ED2" w:rsidR="00825B67" w:rsidRPr="001E66CF" w:rsidRDefault="00825B67" w:rsidP="00BF27B2">
            <w:pPr>
              <w:pBdr>
                <w:left w:val="none" w:sz="0" w:space="0" w:color="auto"/>
              </w:pBdr>
              <w:jc w:val="center"/>
              <w:rPr>
                <w:rFonts w:ascii="Arial" w:hAnsi="Arial" w:cs="Arial"/>
                <w:szCs w:val="24"/>
                <w:lang w:val="en-US"/>
              </w:rPr>
            </w:pPr>
            <w:r w:rsidRPr="001E66CF">
              <w:rPr>
                <w:rFonts w:ascii="Arial" w:hAnsi="Arial" w:cs="Arial"/>
                <w:szCs w:val="24"/>
              </w:rPr>
              <w:t>Καβάλα,</w:t>
            </w:r>
            <w:r>
              <w:rPr>
                <w:rFonts w:ascii="Arial" w:hAnsi="Arial" w:cs="Arial"/>
                <w:szCs w:val="24"/>
              </w:rPr>
              <w:t xml:space="preserve"> 24/ 06 </w:t>
            </w:r>
            <w:r w:rsidRPr="001E66CF">
              <w:rPr>
                <w:rFonts w:ascii="Arial" w:hAnsi="Arial" w:cs="Arial"/>
                <w:szCs w:val="24"/>
              </w:rPr>
              <w:t>/</w:t>
            </w:r>
            <w:r>
              <w:rPr>
                <w:rFonts w:ascii="Arial" w:hAnsi="Arial" w:cs="Arial"/>
                <w:szCs w:val="24"/>
                <w:lang w:val="en-US"/>
              </w:rPr>
              <w:t>2021</w:t>
            </w:r>
          </w:p>
        </w:tc>
      </w:tr>
      <w:tr w:rsidR="00825B67" w:rsidRPr="001E66CF" w14:paraId="61395A65" w14:textId="77777777" w:rsidTr="00825B67">
        <w:tc>
          <w:tcPr>
            <w:tcW w:w="3116" w:type="dxa"/>
          </w:tcPr>
          <w:p w14:paraId="318D2093" w14:textId="77777777" w:rsidR="00825B67" w:rsidRPr="001E66CF" w:rsidRDefault="00825B67" w:rsidP="00BF27B2">
            <w:pPr>
              <w:pBdr>
                <w:left w:val="none" w:sz="0" w:space="0" w:color="auto"/>
              </w:pBdr>
              <w:jc w:val="center"/>
              <w:rPr>
                <w:rFonts w:ascii="Arial" w:hAnsi="Arial" w:cs="Arial"/>
                <w:szCs w:val="24"/>
              </w:rPr>
            </w:pPr>
          </w:p>
        </w:tc>
        <w:tc>
          <w:tcPr>
            <w:tcW w:w="3123" w:type="dxa"/>
            <w:shd w:val="clear" w:color="auto" w:fill="auto"/>
          </w:tcPr>
          <w:p w14:paraId="6455B56C" w14:textId="4E5F1A9F" w:rsidR="00825B67" w:rsidRPr="001E66CF" w:rsidRDefault="00825B67" w:rsidP="00BF27B2">
            <w:pPr>
              <w:pBdr>
                <w:left w:val="none" w:sz="0" w:space="0" w:color="auto"/>
              </w:pBdr>
              <w:jc w:val="center"/>
              <w:rPr>
                <w:rFonts w:ascii="Arial" w:hAnsi="Arial" w:cs="Arial"/>
                <w:szCs w:val="24"/>
              </w:rPr>
            </w:pPr>
          </w:p>
        </w:tc>
        <w:tc>
          <w:tcPr>
            <w:tcW w:w="3258" w:type="dxa"/>
            <w:shd w:val="clear" w:color="auto" w:fill="auto"/>
          </w:tcPr>
          <w:p w14:paraId="471DE725" w14:textId="77777777" w:rsidR="00825B67" w:rsidRPr="001E66CF" w:rsidRDefault="00825B67" w:rsidP="00BF27B2">
            <w:pPr>
              <w:pBdr>
                <w:left w:val="none" w:sz="0" w:space="0" w:color="auto"/>
              </w:pBdr>
              <w:jc w:val="center"/>
              <w:rPr>
                <w:rFonts w:ascii="Arial" w:hAnsi="Arial" w:cs="Arial"/>
                <w:szCs w:val="24"/>
              </w:rPr>
            </w:pPr>
            <w:r w:rsidRPr="001E66CF">
              <w:rPr>
                <w:rFonts w:ascii="Arial" w:hAnsi="Arial" w:cs="Arial"/>
                <w:szCs w:val="24"/>
              </w:rPr>
              <w:t>Θεωρήθηκε</w:t>
            </w:r>
          </w:p>
        </w:tc>
      </w:tr>
      <w:tr w:rsidR="00825B67" w:rsidRPr="001E66CF" w14:paraId="7D404FE6" w14:textId="77777777" w:rsidTr="00825B67">
        <w:tc>
          <w:tcPr>
            <w:tcW w:w="3116" w:type="dxa"/>
          </w:tcPr>
          <w:p w14:paraId="1D706F5E" w14:textId="19FDB062" w:rsidR="00825B67" w:rsidRPr="001E66CF" w:rsidRDefault="00825B67" w:rsidP="00825B67">
            <w:pPr>
              <w:pBdr>
                <w:left w:val="none" w:sz="0" w:space="0" w:color="auto"/>
              </w:pBdr>
              <w:jc w:val="center"/>
              <w:rPr>
                <w:rFonts w:ascii="Arial" w:hAnsi="Arial" w:cs="Arial"/>
                <w:szCs w:val="24"/>
              </w:rPr>
            </w:pPr>
            <w:r>
              <w:rPr>
                <w:rFonts w:ascii="Arial" w:hAnsi="Arial" w:cs="Arial"/>
                <w:szCs w:val="24"/>
              </w:rPr>
              <w:t xml:space="preserve">Ο </w:t>
            </w:r>
            <w:proofErr w:type="spellStart"/>
            <w:r>
              <w:rPr>
                <w:rFonts w:ascii="Arial" w:hAnsi="Arial" w:cs="Arial"/>
                <w:szCs w:val="24"/>
              </w:rPr>
              <w:t>Συντάξας</w:t>
            </w:r>
            <w:proofErr w:type="spellEnd"/>
          </w:p>
        </w:tc>
        <w:tc>
          <w:tcPr>
            <w:tcW w:w="3123" w:type="dxa"/>
            <w:shd w:val="clear" w:color="auto" w:fill="auto"/>
          </w:tcPr>
          <w:p w14:paraId="704DBA5E" w14:textId="0E2786F0" w:rsidR="00825B67" w:rsidRPr="001E66CF" w:rsidRDefault="00825B67" w:rsidP="00825B67">
            <w:pPr>
              <w:pBdr>
                <w:left w:val="none" w:sz="0" w:space="0" w:color="auto"/>
              </w:pBdr>
              <w:jc w:val="center"/>
              <w:rPr>
                <w:rFonts w:ascii="Arial" w:hAnsi="Arial" w:cs="Arial"/>
                <w:szCs w:val="24"/>
              </w:rPr>
            </w:pPr>
            <w:r w:rsidRPr="001E66CF">
              <w:rPr>
                <w:rFonts w:ascii="Arial" w:hAnsi="Arial" w:cs="Arial"/>
                <w:szCs w:val="24"/>
              </w:rPr>
              <w:t xml:space="preserve">Ο Προϊστάμενος του </w:t>
            </w:r>
          </w:p>
          <w:p w14:paraId="70F394A4" w14:textId="77777777" w:rsidR="00825B67" w:rsidRPr="001E66CF" w:rsidRDefault="00825B67" w:rsidP="00825B67">
            <w:pPr>
              <w:pBdr>
                <w:left w:val="none" w:sz="0" w:space="0" w:color="auto"/>
              </w:pBdr>
              <w:jc w:val="center"/>
              <w:rPr>
                <w:rFonts w:ascii="Arial" w:hAnsi="Arial" w:cs="Arial"/>
                <w:szCs w:val="24"/>
              </w:rPr>
            </w:pPr>
            <w:proofErr w:type="spellStart"/>
            <w:r w:rsidRPr="001E66CF">
              <w:rPr>
                <w:rFonts w:ascii="Arial" w:hAnsi="Arial" w:cs="Arial"/>
                <w:szCs w:val="24"/>
              </w:rPr>
              <w:t>Τμ.Καθαριότητας</w:t>
            </w:r>
            <w:proofErr w:type="spellEnd"/>
          </w:p>
          <w:p w14:paraId="4B9A5861" w14:textId="77777777" w:rsidR="00825B67" w:rsidRPr="001E66CF" w:rsidRDefault="00825B67" w:rsidP="00825B67">
            <w:pPr>
              <w:pBdr>
                <w:left w:val="none" w:sz="0" w:space="0" w:color="auto"/>
              </w:pBdr>
              <w:rPr>
                <w:rFonts w:ascii="Arial" w:hAnsi="Arial" w:cs="Arial"/>
                <w:szCs w:val="24"/>
              </w:rPr>
            </w:pPr>
          </w:p>
        </w:tc>
        <w:tc>
          <w:tcPr>
            <w:tcW w:w="3258" w:type="dxa"/>
            <w:shd w:val="clear" w:color="auto" w:fill="auto"/>
          </w:tcPr>
          <w:p w14:paraId="7B3D645D" w14:textId="77777777" w:rsidR="00825B67" w:rsidRPr="001E66CF" w:rsidRDefault="00825B67" w:rsidP="00825B67">
            <w:pPr>
              <w:pBdr>
                <w:left w:val="none" w:sz="0" w:space="0" w:color="auto"/>
              </w:pBdr>
              <w:jc w:val="center"/>
              <w:rPr>
                <w:rFonts w:ascii="Arial" w:hAnsi="Arial" w:cs="Arial"/>
                <w:szCs w:val="24"/>
              </w:rPr>
            </w:pPr>
            <w:r w:rsidRPr="001E66CF">
              <w:rPr>
                <w:rFonts w:ascii="Arial" w:hAnsi="Arial" w:cs="Arial"/>
                <w:szCs w:val="24"/>
              </w:rPr>
              <w:t>Ο Δ/</w:t>
            </w:r>
            <w:proofErr w:type="spellStart"/>
            <w:r w:rsidRPr="001E66CF">
              <w:rPr>
                <w:rFonts w:ascii="Arial" w:hAnsi="Arial" w:cs="Arial"/>
                <w:szCs w:val="24"/>
              </w:rPr>
              <w:t>ντής</w:t>
            </w:r>
            <w:proofErr w:type="spellEnd"/>
            <w:r w:rsidRPr="001E66CF">
              <w:rPr>
                <w:rFonts w:ascii="Arial" w:hAnsi="Arial" w:cs="Arial"/>
                <w:szCs w:val="24"/>
              </w:rPr>
              <w:t xml:space="preserve"> Ποιότητας Ζωής</w:t>
            </w:r>
          </w:p>
        </w:tc>
      </w:tr>
      <w:tr w:rsidR="00825B67" w:rsidRPr="001E66CF" w14:paraId="7ED03F4A" w14:textId="77777777" w:rsidTr="00825B67">
        <w:tc>
          <w:tcPr>
            <w:tcW w:w="3116" w:type="dxa"/>
          </w:tcPr>
          <w:p w14:paraId="62AD0138" w14:textId="3464601E" w:rsidR="00825B67" w:rsidRPr="001E66CF" w:rsidRDefault="00825B67" w:rsidP="00825B67">
            <w:pPr>
              <w:pBdr>
                <w:left w:val="none" w:sz="0" w:space="0" w:color="auto"/>
              </w:pBdr>
              <w:jc w:val="center"/>
              <w:rPr>
                <w:rFonts w:ascii="Arial" w:hAnsi="Arial" w:cs="Arial"/>
                <w:b/>
                <w:szCs w:val="24"/>
              </w:rPr>
            </w:pPr>
            <w:r>
              <w:rPr>
                <w:rFonts w:ascii="Arial" w:hAnsi="Arial" w:cs="Arial"/>
                <w:b/>
                <w:szCs w:val="24"/>
              </w:rPr>
              <w:t xml:space="preserve">Δαμιανός </w:t>
            </w:r>
            <w:proofErr w:type="spellStart"/>
            <w:r>
              <w:rPr>
                <w:rFonts w:ascii="Arial" w:hAnsi="Arial" w:cs="Arial"/>
                <w:b/>
                <w:szCs w:val="24"/>
              </w:rPr>
              <w:t>Κλειτσιώτης</w:t>
            </w:r>
            <w:proofErr w:type="spellEnd"/>
          </w:p>
        </w:tc>
        <w:tc>
          <w:tcPr>
            <w:tcW w:w="3123" w:type="dxa"/>
            <w:shd w:val="clear" w:color="auto" w:fill="auto"/>
          </w:tcPr>
          <w:p w14:paraId="27461E2C" w14:textId="7D6D3C3E" w:rsidR="00825B67" w:rsidRPr="001E66CF" w:rsidRDefault="00825B67" w:rsidP="00825B67">
            <w:pPr>
              <w:pBdr>
                <w:left w:val="none" w:sz="0" w:space="0" w:color="auto"/>
              </w:pBdr>
              <w:jc w:val="center"/>
              <w:rPr>
                <w:rFonts w:ascii="Arial" w:hAnsi="Arial" w:cs="Arial"/>
                <w:b/>
                <w:szCs w:val="24"/>
              </w:rPr>
            </w:pPr>
            <w:r w:rsidRPr="001E66CF">
              <w:rPr>
                <w:rFonts w:ascii="Arial" w:hAnsi="Arial" w:cs="Arial"/>
                <w:b/>
                <w:szCs w:val="24"/>
              </w:rPr>
              <w:t xml:space="preserve">Δαμιανός </w:t>
            </w:r>
            <w:proofErr w:type="spellStart"/>
            <w:r w:rsidRPr="001E66CF">
              <w:rPr>
                <w:rFonts w:ascii="Arial" w:hAnsi="Arial" w:cs="Arial"/>
                <w:b/>
                <w:szCs w:val="24"/>
              </w:rPr>
              <w:t>Κλειτσιώτης</w:t>
            </w:r>
            <w:proofErr w:type="spellEnd"/>
          </w:p>
          <w:p w14:paraId="48003BF3" w14:textId="77777777" w:rsidR="00825B67" w:rsidRPr="001E66CF" w:rsidRDefault="00825B67" w:rsidP="00825B67">
            <w:pPr>
              <w:pBdr>
                <w:left w:val="none" w:sz="0" w:space="0" w:color="auto"/>
              </w:pBdr>
              <w:jc w:val="center"/>
              <w:rPr>
                <w:rFonts w:ascii="Arial" w:hAnsi="Arial" w:cs="Arial"/>
                <w:szCs w:val="24"/>
              </w:rPr>
            </w:pPr>
            <w:r w:rsidRPr="001E66CF">
              <w:rPr>
                <w:rFonts w:ascii="Arial" w:hAnsi="Arial" w:cs="Arial"/>
                <w:szCs w:val="24"/>
              </w:rPr>
              <w:t>Επόπτης Καθαριότητας ΔΕ2</w:t>
            </w:r>
          </w:p>
        </w:tc>
        <w:tc>
          <w:tcPr>
            <w:tcW w:w="3258" w:type="dxa"/>
            <w:shd w:val="clear" w:color="auto" w:fill="auto"/>
          </w:tcPr>
          <w:p w14:paraId="4C08BB6F" w14:textId="77777777" w:rsidR="00825B67" w:rsidRPr="001E66CF" w:rsidRDefault="00825B67" w:rsidP="00825B67">
            <w:pPr>
              <w:pBdr>
                <w:left w:val="none" w:sz="0" w:space="0" w:color="auto"/>
              </w:pBdr>
              <w:jc w:val="center"/>
              <w:rPr>
                <w:rFonts w:ascii="Arial" w:hAnsi="Arial" w:cs="Arial"/>
                <w:b/>
                <w:szCs w:val="24"/>
              </w:rPr>
            </w:pPr>
            <w:r w:rsidRPr="001E66CF">
              <w:rPr>
                <w:rFonts w:ascii="Arial" w:hAnsi="Arial" w:cs="Arial"/>
                <w:b/>
                <w:szCs w:val="24"/>
              </w:rPr>
              <w:t xml:space="preserve">Θεόδωρος </w:t>
            </w:r>
            <w:proofErr w:type="spellStart"/>
            <w:r w:rsidRPr="001E66CF">
              <w:rPr>
                <w:rFonts w:ascii="Arial" w:hAnsi="Arial" w:cs="Arial"/>
                <w:b/>
                <w:szCs w:val="24"/>
              </w:rPr>
              <w:t>Δαγκάκης</w:t>
            </w:r>
            <w:proofErr w:type="spellEnd"/>
          </w:p>
          <w:p w14:paraId="060B6938" w14:textId="77777777" w:rsidR="00825B67" w:rsidRPr="001E66CF" w:rsidRDefault="00825B67" w:rsidP="00825B67">
            <w:pPr>
              <w:pBdr>
                <w:left w:val="none" w:sz="0" w:space="0" w:color="auto"/>
              </w:pBdr>
              <w:jc w:val="center"/>
              <w:rPr>
                <w:rFonts w:ascii="Arial" w:hAnsi="Arial" w:cs="Arial"/>
                <w:szCs w:val="24"/>
              </w:rPr>
            </w:pPr>
            <w:proofErr w:type="spellStart"/>
            <w:r w:rsidRPr="001E66CF">
              <w:rPr>
                <w:rFonts w:ascii="Arial" w:hAnsi="Arial" w:cs="Arial"/>
                <w:szCs w:val="24"/>
              </w:rPr>
              <w:t>Αγρ.Τοπογράφος</w:t>
            </w:r>
            <w:proofErr w:type="spellEnd"/>
            <w:r w:rsidRPr="001E66CF">
              <w:rPr>
                <w:rFonts w:ascii="Arial" w:hAnsi="Arial" w:cs="Arial"/>
                <w:szCs w:val="24"/>
              </w:rPr>
              <w:t xml:space="preserve"> </w:t>
            </w:r>
            <w:proofErr w:type="spellStart"/>
            <w:r w:rsidRPr="001E66CF">
              <w:rPr>
                <w:rFonts w:ascii="Arial" w:hAnsi="Arial" w:cs="Arial"/>
                <w:szCs w:val="24"/>
              </w:rPr>
              <w:t>Μηχ</w:t>
            </w:r>
            <w:proofErr w:type="spellEnd"/>
            <w:r w:rsidRPr="001E66CF">
              <w:rPr>
                <w:rFonts w:ascii="Arial" w:hAnsi="Arial" w:cs="Arial"/>
                <w:szCs w:val="24"/>
              </w:rPr>
              <w:t>/</w:t>
            </w:r>
            <w:proofErr w:type="spellStart"/>
            <w:r w:rsidRPr="001E66CF">
              <w:rPr>
                <w:rFonts w:ascii="Arial" w:hAnsi="Arial" w:cs="Arial"/>
                <w:szCs w:val="24"/>
              </w:rPr>
              <w:t>κός</w:t>
            </w:r>
            <w:proofErr w:type="spellEnd"/>
          </w:p>
        </w:tc>
      </w:tr>
    </w:tbl>
    <w:p w14:paraId="24722553" w14:textId="77777777" w:rsidR="00DD2B89" w:rsidRPr="001E66CF" w:rsidRDefault="00DD2B89" w:rsidP="006E6661">
      <w:pPr>
        <w:pBdr>
          <w:left w:val="none" w:sz="0" w:space="0" w:color="auto"/>
        </w:pBdr>
        <w:jc w:val="both"/>
        <w:rPr>
          <w:rFonts w:ascii="Arial" w:hAnsi="Arial" w:cs="Arial"/>
          <w:szCs w:val="24"/>
        </w:rPr>
      </w:pPr>
    </w:p>
    <w:p w14:paraId="4A0EA3C3" w14:textId="77777777" w:rsidR="00DD2B89" w:rsidRPr="001E66CF" w:rsidRDefault="00DD2B89" w:rsidP="006E6661">
      <w:pPr>
        <w:pBdr>
          <w:left w:val="none" w:sz="0" w:space="0" w:color="auto"/>
        </w:pBdr>
        <w:jc w:val="both"/>
        <w:rPr>
          <w:rFonts w:ascii="Arial" w:hAnsi="Arial" w:cs="Arial"/>
          <w:szCs w:val="24"/>
        </w:rPr>
      </w:pPr>
    </w:p>
    <w:p w14:paraId="537E33B4" w14:textId="77777777" w:rsidR="00623A07" w:rsidRPr="001E66CF" w:rsidRDefault="00623A07" w:rsidP="005274BC">
      <w:pPr>
        <w:pBdr>
          <w:left w:val="none" w:sz="0" w:space="0" w:color="auto"/>
        </w:pBdr>
        <w:spacing w:line="240" w:lineRule="atLeast"/>
        <w:rPr>
          <w:rFonts w:ascii="Arial" w:hAnsi="Arial" w:cs="Arial"/>
          <w:b/>
          <w:szCs w:val="24"/>
          <w:u w:val="single"/>
        </w:rPr>
      </w:pPr>
    </w:p>
    <w:p w14:paraId="2B925DAE" w14:textId="77777777" w:rsidR="008D6A75" w:rsidRPr="001E66CF" w:rsidRDefault="008D6A75">
      <w:pPr>
        <w:pBdr>
          <w:left w:val="none" w:sz="0" w:space="0" w:color="auto"/>
        </w:pBdr>
        <w:spacing w:line="240" w:lineRule="atLeast"/>
        <w:jc w:val="center"/>
        <w:rPr>
          <w:rFonts w:ascii="Arial" w:hAnsi="Arial" w:cs="Arial"/>
          <w:b/>
          <w:szCs w:val="24"/>
          <w:u w:val="single"/>
        </w:rPr>
      </w:pPr>
    </w:p>
    <w:p w14:paraId="29209528" w14:textId="77777777" w:rsidR="00704F5F" w:rsidRPr="001E66CF" w:rsidRDefault="009E7D36" w:rsidP="004C1A69">
      <w:pPr>
        <w:pBdr>
          <w:left w:val="none" w:sz="0" w:space="0" w:color="auto"/>
        </w:pBdr>
        <w:spacing w:line="240" w:lineRule="atLeast"/>
        <w:ind w:left="285" w:firstLine="340"/>
        <w:jc w:val="both"/>
        <w:rPr>
          <w:rFonts w:ascii="Arial" w:hAnsi="Arial" w:cs="Arial"/>
          <w:szCs w:val="24"/>
        </w:rPr>
      </w:pPr>
      <w:r w:rsidRPr="001E66CF">
        <w:rPr>
          <w:rFonts w:ascii="Arial" w:hAnsi="Arial" w:cs="Arial"/>
          <w:szCs w:val="24"/>
        </w:rPr>
        <w:br w:type="page"/>
      </w:r>
    </w:p>
    <w:bookmarkEnd w:id="4"/>
    <w:p w14:paraId="76664012" w14:textId="77777777" w:rsidR="00C34C6D" w:rsidRPr="001E66CF" w:rsidRDefault="00C34C6D" w:rsidP="00C34C6D">
      <w:pPr>
        <w:pStyle w:val="3"/>
        <w:rPr>
          <w:rFonts w:ascii="Arial" w:hAnsi="Arial" w:cs="Arial"/>
          <w:b/>
          <w:szCs w:val="24"/>
        </w:rPr>
      </w:pPr>
      <w:r w:rsidRPr="001E66CF">
        <w:rPr>
          <w:rFonts w:ascii="Arial" w:hAnsi="Arial" w:cs="Arial"/>
          <w:b/>
          <w:bCs/>
          <w:szCs w:val="24"/>
        </w:rPr>
        <w:lastRenderedPageBreak/>
        <w:t xml:space="preserve">     </w:t>
      </w:r>
      <w:r w:rsidRPr="001E66CF">
        <w:rPr>
          <w:rFonts w:ascii="Arial" w:hAnsi="Arial" w:cs="Arial"/>
          <w:b/>
          <w:bCs/>
          <w:szCs w:val="24"/>
          <w:lang w:val="el-GR"/>
        </w:rPr>
        <w:t xml:space="preserve">    </w:t>
      </w:r>
      <w:r w:rsidRPr="001E66CF">
        <w:rPr>
          <w:rFonts w:ascii="Arial" w:hAnsi="Arial" w:cs="Arial"/>
          <w:b/>
          <w:bCs/>
          <w:szCs w:val="24"/>
        </w:rPr>
        <w:t xml:space="preserve">   </w:t>
      </w:r>
      <w:r>
        <w:rPr>
          <w:rFonts w:ascii="Arial" w:hAnsi="Arial" w:cs="Arial"/>
          <w:b/>
          <w:noProof/>
          <w:szCs w:val="24"/>
        </w:rPr>
        <w:drawing>
          <wp:inline distT="0" distB="0" distL="0" distR="0" wp14:anchorId="6AC92195" wp14:editId="411A3828">
            <wp:extent cx="319177" cy="319177"/>
            <wp:effectExtent l="0" t="0" r="5080" b="508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4041" cy="324041"/>
                    </a:xfrm>
                    <a:prstGeom prst="rect">
                      <a:avLst/>
                    </a:prstGeom>
                  </pic:spPr>
                </pic:pic>
              </a:graphicData>
            </a:graphic>
          </wp:inline>
        </w:drawing>
      </w:r>
    </w:p>
    <w:tbl>
      <w:tblPr>
        <w:tblW w:w="9497" w:type="dxa"/>
        <w:tblLook w:val="01E0" w:firstRow="1" w:lastRow="1" w:firstColumn="1" w:lastColumn="1" w:noHBand="0" w:noVBand="0"/>
      </w:tblPr>
      <w:tblGrid>
        <w:gridCol w:w="3270"/>
        <w:gridCol w:w="6227"/>
      </w:tblGrid>
      <w:tr w:rsidR="00C34C6D" w:rsidRPr="001E66CF" w14:paraId="36CB0D6D" w14:textId="77777777" w:rsidTr="0022180A">
        <w:trPr>
          <w:trHeight w:val="1304"/>
        </w:trPr>
        <w:tc>
          <w:tcPr>
            <w:tcW w:w="3270" w:type="dxa"/>
          </w:tcPr>
          <w:p w14:paraId="4BB4DE83" w14:textId="77777777" w:rsidR="00C34C6D" w:rsidRPr="001E66CF" w:rsidRDefault="00C34C6D" w:rsidP="0022180A">
            <w:pPr>
              <w:pStyle w:val="3"/>
              <w:rPr>
                <w:rFonts w:ascii="Arial" w:hAnsi="Arial" w:cs="Arial"/>
                <w:b/>
                <w:szCs w:val="24"/>
                <w:lang w:val="el-GR" w:eastAsia="el-GR"/>
              </w:rPr>
            </w:pPr>
            <w:r w:rsidRPr="001E66CF">
              <w:rPr>
                <w:rFonts w:ascii="Arial" w:hAnsi="Arial" w:cs="Arial"/>
                <w:b/>
                <w:szCs w:val="24"/>
                <w:lang w:val="el-GR" w:eastAsia="el-GR"/>
              </w:rPr>
              <w:t xml:space="preserve">ΔΗΜΟΣ ΚΑΒΑΛΑΣ </w:t>
            </w:r>
          </w:p>
          <w:p w14:paraId="74C917AF" w14:textId="77777777" w:rsidR="00C34C6D" w:rsidRPr="001E66CF" w:rsidRDefault="00C34C6D" w:rsidP="0022180A">
            <w:pPr>
              <w:pBdr>
                <w:left w:val="none" w:sz="0" w:space="0" w:color="auto"/>
              </w:pBdr>
              <w:spacing w:line="240" w:lineRule="atLeast"/>
              <w:jc w:val="both"/>
              <w:rPr>
                <w:rFonts w:ascii="Arial" w:hAnsi="Arial" w:cs="Arial"/>
                <w:b/>
                <w:szCs w:val="24"/>
              </w:rPr>
            </w:pPr>
            <w:r w:rsidRPr="001E66CF">
              <w:rPr>
                <w:rFonts w:ascii="Arial" w:hAnsi="Arial" w:cs="Arial"/>
                <w:b/>
                <w:szCs w:val="24"/>
              </w:rPr>
              <w:t>Δ/</w:t>
            </w:r>
            <w:proofErr w:type="spellStart"/>
            <w:r w:rsidRPr="001E66CF">
              <w:rPr>
                <w:rFonts w:ascii="Arial" w:hAnsi="Arial" w:cs="Arial"/>
                <w:b/>
                <w:szCs w:val="24"/>
              </w:rPr>
              <w:t>νση</w:t>
            </w:r>
            <w:proofErr w:type="spellEnd"/>
            <w:r w:rsidRPr="001E66CF">
              <w:rPr>
                <w:rFonts w:ascii="Arial" w:hAnsi="Arial" w:cs="Arial"/>
                <w:b/>
                <w:szCs w:val="24"/>
              </w:rPr>
              <w:t xml:space="preserve">  Ποιότητας Ζωής                                      </w:t>
            </w:r>
          </w:p>
          <w:p w14:paraId="619E9B72" w14:textId="77777777" w:rsidR="00C34C6D" w:rsidRPr="001E66CF" w:rsidRDefault="00C34C6D" w:rsidP="0022180A">
            <w:pPr>
              <w:pBdr>
                <w:left w:val="none" w:sz="0" w:space="0" w:color="auto"/>
              </w:pBdr>
              <w:spacing w:line="240" w:lineRule="atLeast"/>
              <w:jc w:val="both"/>
              <w:rPr>
                <w:rFonts w:ascii="Arial" w:hAnsi="Arial" w:cs="Arial"/>
                <w:b/>
                <w:szCs w:val="24"/>
              </w:rPr>
            </w:pPr>
            <w:r w:rsidRPr="001E66CF">
              <w:rPr>
                <w:rFonts w:ascii="Arial" w:hAnsi="Arial" w:cs="Arial"/>
                <w:b/>
                <w:szCs w:val="24"/>
              </w:rPr>
              <w:t xml:space="preserve">Τμήμα Καθαριότητας                          </w:t>
            </w:r>
          </w:p>
          <w:p w14:paraId="1CBE3C75" w14:textId="77777777" w:rsidR="00C34C6D" w:rsidRPr="001E66CF" w:rsidRDefault="00C34C6D" w:rsidP="0022180A">
            <w:pPr>
              <w:pBdr>
                <w:left w:val="none" w:sz="0" w:space="0" w:color="auto"/>
              </w:pBdr>
              <w:spacing w:line="240" w:lineRule="atLeast"/>
              <w:jc w:val="both"/>
              <w:rPr>
                <w:rFonts w:ascii="Arial" w:hAnsi="Arial" w:cs="Arial"/>
                <w:b/>
                <w:szCs w:val="24"/>
              </w:rPr>
            </w:pPr>
          </w:p>
        </w:tc>
        <w:tc>
          <w:tcPr>
            <w:tcW w:w="6227" w:type="dxa"/>
          </w:tcPr>
          <w:p w14:paraId="49221864" w14:textId="3CEE89E7" w:rsidR="00C34C6D" w:rsidRDefault="00C34C6D" w:rsidP="0022180A">
            <w:pPr>
              <w:pBdr>
                <w:left w:val="none" w:sz="0" w:space="0" w:color="auto"/>
              </w:pBdr>
              <w:spacing w:line="240" w:lineRule="atLeast"/>
              <w:jc w:val="center"/>
              <w:rPr>
                <w:rFonts w:ascii="Arial" w:hAnsi="Arial" w:cs="Arial"/>
                <w:b/>
                <w:szCs w:val="24"/>
              </w:rPr>
            </w:pPr>
            <w:r w:rsidRPr="001E66CF">
              <w:rPr>
                <w:rFonts w:ascii="Arial" w:hAnsi="Arial" w:cs="Arial"/>
                <w:b/>
                <w:szCs w:val="24"/>
              </w:rPr>
              <w:t>«</w:t>
            </w:r>
            <w:r w:rsidR="009A3598" w:rsidRPr="009A3598">
              <w:rPr>
                <w:rFonts w:ascii="Arial" w:eastAsia="Calibri" w:hAnsi="Arial" w:cs="Arial"/>
                <w:b/>
                <w:szCs w:val="24"/>
              </w:rPr>
              <w:t>Προμήθεια κάδων απορριμμάτων έτους 2021</w:t>
            </w:r>
            <w:r w:rsidRPr="001E66CF">
              <w:rPr>
                <w:rFonts w:ascii="Arial" w:hAnsi="Arial" w:cs="Arial"/>
                <w:b/>
                <w:szCs w:val="24"/>
              </w:rPr>
              <w:t>»</w:t>
            </w:r>
          </w:p>
          <w:p w14:paraId="3C0E7D89" w14:textId="77777777" w:rsidR="00C34C6D" w:rsidRPr="001E66CF" w:rsidRDefault="00C34C6D" w:rsidP="0022180A">
            <w:pPr>
              <w:pBdr>
                <w:left w:val="none" w:sz="0" w:space="0" w:color="auto"/>
              </w:pBdr>
              <w:spacing w:line="240" w:lineRule="atLeast"/>
              <w:jc w:val="center"/>
              <w:rPr>
                <w:rFonts w:ascii="Arial" w:hAnsi="Arial" w:cs="Arial"/>
                <w:b/>
                <w:szCs w:val="24"/>
              </w:rPr>
            </w:pPr>
          </w:p>
          <w:p w14:paraId="12F2B602" w14:textId="775921D7" w:rsidR="00C34C6D" w:rsidRDefault="00C34C6D" w:rsidP="0022180A">
            <w:pPr>
              <w:pStyle w:val="3"/>
              <w:jc w:val="center"/>
              <w:rPr>
                <w:rFonts w:ascii="Arial" w:hAnsi="Arial" w:cs="Arial"/>
                <w:b/>
                <w:szCs w:val="24"/>
              </w:rPr>
            </w:pPr>
            <w:r w:rsidRPr="001E66CF">
              <w:rPr>
                <w:rFonts w:ascii="Arial" w:hAnsi="Arial" w:cs="Arial"/>
                <w:b/>
                <w:szCs w:val="24"/>
              </w:rPr>
              <w:t xml:space="preserve">Ενδεικτικός προϋπολογισμός </w:t>
            </w:r>
            <w:r w:rsidR="002432BE">
              <w:rPr>
                <w:rFonts w:ascii="Arial" w:hAnsi="Arial" w:cs="Arial"/>
                <w:b/>
                <w:szCs w:val="24"/>
              </w:rPr>
              <w:t>64.772,64</w:t>
            </w:r>
            <w:r>
              <w:rPr>
                <w:rFonts w:ascii="Arial" w:hAnsi="Arial" w:cs="Arial"/>
                <w:b/>
                <w:szCs w:val="24"/>
                <w:lang w:val="el-GR"/>
              </w:rPr>
              <w:t xml:space="preserve"> </w:t>
            </w:r>
            <w:r w:rsidRPr="001E66CF">
              <w:rPr>
                <w:rFonts w:ascii="Arial" w:hAnsi="Arial" w:cs="Arial"/>
                <w:b/>
                <w:szCs w:val="24"/>
              </w:rPr>
              <w:t xml:space="preserve">€ </w:t>
            </w:r>
          </w:p>
          <w:p w14:paraId="043D17EA" w14:textId="77777777" w:rsidR="00C34C6D" w:rsidRPr="001E66CF" w:rsidRDefault="00C34C6D" w:rsidP="0022180A">
            <w:pPr>
              <w:pStyle w:val="3"/>
              <w:jc w:val="center"/>
              <w:rPr>
                <w:rFonts w:ascii="Arial" w:hAnsi="Arial" w:cs="Arial"/>
                <w:b/>
                <w:szCs w:val="24"/>
                <w:lang w:val="el-GR" w:eastAsia="el-GR"/>
              </w:rPr>
            </w:pPr>
            <w:r w:rsidRPr="001E66CF">
              <w:rPr>
                <w:rFonts w:ascii="Arial" w:hAnsi="Arial" w:cs="Arial"/>
                <w:b/>
                <w:szCs w:val="24"/>
              </w:rPr>
              <w:t>συμπ</w:t>
            </w:r>
            <w:r>
              <w:rPr>
                <w:rFonts w:ascii="Arial" w:hAnsi="Arial" w:cs="Arial"/>
                <w:b/>
                <w:szCs w:val="24"/>
                <w:lang w:val="el-GR"/>
              </w:rPr>
              <w:t>εριλαμβανομένου του</w:t>
            </w:r>
            <w:r w:rsidRPr="001E66CF">
              <w:rPr>
                <w:rFonts w:ascii="Arial" w:hAnsi="Arial" w:cs="Arial"/>
                <w:b/>
                <w:szCs w:val="24"/>
              </w:rPr>
              <w:t xml:space="preserve"> ΦΠΑ 24%</w:t>
            </w:r>
          </w:p>
        </w:tc>
      </w:tr>
    </w:tbl>
    <w:p w14:paraId="26CEE8E3" w14:textId="77777777" w:rsidR="00C34C6D" w:rsidRPr="001E66CF" w:rsidRDefault="00C34C6D" w:rsidP="00C34C6D">
      <w:pPr>
        <w:pBdr>
          <w:left w:val="none" w:sz="0" w:space="0" w:color="auto"/>
        </w:pBdr>
        <w:rPr>
          <w:rFonts w:ascii="Arial" w:hAnsi="Arial" w:cs="Arial"/>
          <w:szCs w:val="24"/>
        </w:rPr>
      </w:pPr>
    </w:p>
    <w:p w14:paraId="782782D7" w14:textId="77777777" w:rsidR="00FF52A2" w:rsidRPr="001E66CF" w:rsidRDefault="00FF52A2" w:rsidP="00A16518">
      <w:pPr>
        <w:pBdr>
          <w:left w:val="none" w:sz="0" w:space="0" w:color="auto"/>
        </w:pBdr>
        <w:spacing w:line="240" w:lineRule="atLeast"/>
        <w:ind w:left="285"/>
        <w:jc w:val="center"/>
        <w:rPr>
          <w:rFonts w:ascii="Arial" w:hAnsi="Arial" w:cs="Arial"/>
          <w:szCs w:val="24"/>
        </w:rPr>
      </w:pPr>
    </w:p>
    <w:p w14:paraId="1ED35AEF" w14:textId="77777777" w:rsidR="00A16518" w:rsidRPr="00541242" w:rsidRDefault="00A16518" w:rsidP="00A16518">
      <w:pPr>
        <w:pBdr>
          <w:left w:val="none" w:sz="0" w:space="0" w:color="auto"/>
        </w:pBdr>
        <w:spacing w:line="240" w:lineRule="atLeast"/>
        <w:ind w:left="285"/>
        <w:jc w:val="center"/>
        <w:rPr>
          <w:rFonts w:ascii="Arial" w:hAnsi="Arial" w:cs="Arial"/>
          <w:b/>
          <w:szCs w:val="24"/>
          <w:u w:val="single"/>
        </w:rPr>
      </w:pPr>
      <w:r w:rsidRPr="00541242">
        <w:rPr>
          <w:rFonts w:ascii="Arial" w:hAnsi="Arial" w:cs="Arial"/>
          <w:b/>
          <w:szCs w:val="24"/>
          <w:u w:val="single"/>
        </w:rPr>
        <w:t>ΤΙΜΟΛΟΓΙΟ ΠΡΟΣΦΟΡΑΣ</w:t>
      </w:r>
    </w:p>
    <w:p w14:paraId="136071E3" w14:textId="77777777" w:rsidR="004D6692" w:rsidRPr="001E66CF" w:rsidRDefault="004D6692" w:rsidP="00A16518">
      <w:pPr>
        <w:pBdr>
          <w:left w:val="none" w:sz="0" w:space="0" w:color="auto"/>
        </w:pBdr>
        <w:spacing w:line="240" w:lineRule="atLeast"/>
        <w:ind w:left="285"/>
        <w:jc w:val="center"/>
        <w:rPr>
          <w:rFonts w:ascii="Arial" w:hAnsi="Arial" w:cs="Arial"/>
          <w:szCs w:val="24"/>
        </w:rPr>
      </w:pPr>
    </w:p>
    <w:tbl>
      <w:tblPr>
        <w:tblW w:w="10582" w:type="dxa"/>
        <w:jc w:val="center"/>
        <w:tblLook w:val="0000" w:firstRow="0" w:lastRow="0" w:firstColumn="0" w:lastColumn="0" w:noHBand="0" w:noVBand="0"/>
      </w:tblPr>
      <w:tblGrid>
        <w:gridCol w:w="663"/>
        <w:gridCol w:w="2593"/>
        <w:gridCol w:w="1559"/>
        <w:gridCol w:w="1701"/>
        <w:gridCol w:w="2410"/>
        <w:gridCol w:w="1656"/>
      </w:tblGrid>
      <w:tr w:rsidR="00541242" w:rsidRPr="001E66CF" w14:paraId="254D8CC1" w14:textId="77777777" w:rsidTr="007A78E8">
        <w:trPr>
          <w:trHeight w:val="577"/>
          <w:jc w:val="center"/>
        </w:trPr>
        <w:tc>
          <w:tcPr>
            <w:tcW w:w="1058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4A1D29" w14:textId="314A967B" w:rsidR="00541242" w:rsidRPr="001E66CF" w:rsidRDefault="00541242" w:rsidP="0022180A">
            <w:pPr>
              <w:pBdr>
                <w:left w:val="none" w:sz="0" w:space="0" w:color="auto"/>
              </w:pBdr>
              <w:spacing w:line="240" w:lineRule="atLeast"/>
              <w:jc w:val="center"/>
              <w:rPr>
                <w:rFonts w:ascii="Arial" w:hAnsi="Arial" w:cs="Arial"/>
                <w:b/>
                <w:bCs/>
                <w:szCs w:val="24"/>
              </w:rPr>
            </w:pPr>
            <w:r>
              <w:rPr>
                <w:rFonts w:ascii="Arial" w:hAnsi="Arial" w:cs="Arial"/>
                <w:b/>
                <w:bCs/>
                <w:szCs w:val="24"/>
              </w:rPr>
              <w:t>ΤΜΗΜΑ 1</w:t>
            </w:r>
          </w:p>
        </w:tc>
      </w:tr>
      <w:tr w:rsidR="00541242" w:rsidRPr="001E66CF" w14:paraId="50EA5196" w14:textId="77777777" w:rsidTr="00541242">
        <w:trPr>
          <w:trHeight w:val="577"/>
          <w:jc w:val="center"/>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14:paraId="35E98C20" w14:textId="61273DF8" w:rsidR="00541242" w:rsidRPr="001E66CF" w:rsidRDefault="00541242" w:rsidP="00541242">
            <w:pPr>
              <w:pBdr>
                <w:left w:val="none" w:sz="0" w:space="0" w:color="auto"/>
              </w:pBdr>
              <w:spacing w:line="240" w:lineRule="atLeast"/>
              <w:jc w:val="both"/>
              <w:rPr>
                <w:rFonts w:ascii="Arial" w:hAnsi="Arial" w:cs="Arial"/>
                <w:b/>
                <w:bCs/>
                <w:szCs w:val="24"/>
              </w:rPr>
            </w:pPr>
            <w:r w:rsidRPr="001E66CF">
              <w:rPr>
                <w:rFonts w:ascii="Arial" w:hAnsi="Arial" w:cs="Arial"/>
                <w:b/>
                <w:bCs/>
                <w:szCs w:val="24"/>
              </w:rPr>
              <w:t>Α/Α</w:t>
            </w:r>
          </w:p>
        </w:tc>
        <w:tc>
          <w:tcPr>
            <w:tcW w:w="2593" w:type="dxa"/>
            <w:tcBorders>
              <w:top w:val="single" w:sz="4" w:space="0" w:color="auto"/>
              <w:left w:val="nil"/>
              <w:bottom w:val="single" w:sz="4" w:space="0" w:color="auto"/>
              <w:right w:val="single" w:sz="4" w:space="0" w:color="auto"/>
            </w:tcBorders>
            <w:shd w:val="clear" w:color="auto" w:fill="auto"/>
            <w:vAlign w:val="center"/>
          </w:tcPr>
          <w:p w14:paraId="5BB17852" w14:textId="39813D1E" w:rsidR="00541242" w:rsidRPr="001E66CF" w:rsidRDefault="00541242" w:rsidP="00541242">
            <w:pPr>
              <w:pBdr>
                <w:left w:val="none" w:sz="0" w:space="0" w:color="auto"/>
              </w:pBdr>
              <w:spacing w:line="240" w:lineRule="atLeast"/>
              <w:jc w:val="center"/>
              <w:rPr>
                <w:rFonts w:ascii="Arial" w:hAnsi="Arial" w:cs="Arial"/>
                <w:b/>
                <w:bCs/>
                <w:szCs w:val="24"/>
              </w:rPr>
            </w:pPr>
            <w:r w:rsidRPr="001E66CF">
              <w:rPr>
                <w:rFonts w:ascii="Arial" w:hAnsi="Arial" w:cs="Arial"/>
                <w:b/>
                <w:bCs/>
                <w:szCs w:val="24"/>
              </w:rPr>
              <w:t>ΕΙΔΟΣ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4261D3AE" w14:textId="2E128290" w:rsidR="00541242" w:rsidRDefault="00541242" w:rsidP="00541242">
            <w:pPr>
              <w:pBdr>
                <w:left w:val="none" w:sz="0" w:space="0" w:color="auto"/>
              </w:pBdr>
              <w:spacing w:line="240" w:lineRule="atLeast"/>
              <w:jc w:val="center"/>
              <w:rPr>
                <w:rFonts w:ascii="Arial" w:hAnsi="Arial" w:cs="Arial"/>
                <w:b/>
                <w:bCs/>
                <w:szCs w:val="24"/>
              </w:rPr>
            </w:pPr>
            <w:r>
              <w:rPr>
                <w:rFonts w:ascii="Arial" w:hAnsi="Arial" w:cs="Arial"/>
                <w:b/>
                <w:bCs/>
                <w:szCs w:val="24"/>
              </w:rPr>
              <w:t>ΌΓΚΟΣ (</w:t>
            </w:r>
            <w:r>
              <w:rPr>
                <w:rFonts w:ascii="Arial" w:hAnsi="Arial" w:cs="Arial"/>
                <w:b/>
                <w:bCs/>
                <w:szCs w:val="24"/>
                <w:lang w:val="en-US"/>
              </w:rPr>
              <w:t>L)</w:t>
            </w:r>
          </w:p>
        </w:tc>
        <w:tc>
          <w:tcPr>
            <w:tcW w:w="1701" w:type="dxa"/>
            <w:tcBorders>
              <w:top w:val="single" w:sz="4" w:space="0" w:color="auto"/>
              <w:left w:val="nil"/>
              <w:bottom w:val="single" w:sz="4" w:space="0" w:color="auto"/>
              <w:right w:val="single" w:sz="4" w:space="0" w:color="auto"/>
            </w:tcBorders>
            <w:shd w:val="clear" w:color="auto" w:fill="auto"/>
            <w:vAlign w:val="center"/>
          </w:tcPr>
          <w:p w14:paraId="3E0297A6" w14:textId="17279FEA" w:rsidR="00541242" w:rsidRDefault="00541242" w:rsidP="00541242">
            <w:pPr>
              <w:pBdr>
                <w:left w:val="none" w:sz="0" w:space="0" w:color="auto"/>
              </w:pBdr>
              <w:spacing w:line="240" w:lineRule="atLeast"/>
              <w:jc w:val="center"/>
              <w:rPr>
                <w:rFonts w:ascii="Arial" w:hAnsi="Arial" w:cs="Arial"/>
                <w:b/>
                <w:bCs/>
                <w:szCs w:val="24"/>
              </w:rPr>
            </w:pPr>
            <w:r>
              <w:rPr>
                <w:rFonts w:ascii="Arial" w:hAnsi="Arial" w:cs="Arial"/>
                <w:b/>
                <w:bCs/>
                <w:szCs w:val="24"/>
              </w:rPr>
              <w:t>ΤΕΜΑΧΙΑ</w:t>
            </w:r>
          </w:p>
        </w:tc>
        <w:tc>
          <w:tcPr>
            <w:tcW w:w="2410" w:type="dxa"/>
            <w:tcBorders>
              <w:top w:val="single" w:sz="4" w:space="0" w:color="auto"/>
              <w:left w:val="nil"/>
              <w:bottom w:val="single" w:sz="4" w:space="0" w:color="auto"/>
              <w:right w:val="single" w:sz="4" w:space="0" w:color="auto"/>
            </w:tcBorders>
            <w:shd w:val="clear" w:color="auto" w:fill="auto"/>
            <w:vAlign w:val="center"/>
          </w:tcPr>
          <w:p w14:paraId="04808231" w14:textId="662E8010" w:rsidR="00541242" w:rsidRPr="001E66CF" w:rsidRDefault="00541242" w:rsidP="00541242">
            <w:pPr>
              <w:pBdr>
                <w:left w:val="none" w:sz="0" w:space="0" w:color="auto"/>
              </w:pBdr>
              <w:spacing w:line="240" w:lineRule="atLeast"/>
              <w:jc w:val="center"/>
              <w:rPr>
                <w:rFonts w:ascii="Arial" w:hAnsi="Arial" w:cs="Arial"/>
                <w:b/>
                <w:bCs/>
                <w:szCs w:val="24"/>
              </w:rPr>
            </w:pPr>
            <w:r w:rsidRPr="001E66CF">
              <w:rPr>
                <w:rFonts w:ascii="Arial" w:hAnsi="Arial" w:cs="Arial"/>
                <w:b/>
                <w:bCs/>
                <w:szCs w:val="24"/>
              </w:rPr>
              <w:t xml:space="preserve">ΤΙΜΗ </w:t>
            </w:r>
            <w:r>
              <w:rPr>
                <w:rFonts w:ascii="Arial" w:hAnsi="Arial" w:cs="Arial"/>
                <w:b/>
                <w:bCs/>
                <w:szCs w:val="24"/>
              </w:rPr>
              <w:t>ΤΕΜΑΧΙΟΥ</w:t>
            </w:r>
            <w:r w:rsidRPr="001E66CF">
              <w:rPr>
                <w:rFonts w:ascii="Arial" w:hAnsi="Arial" w:cs="Arial"/>
                <w:b/>
                <w:bCs/>
                <w:szCs w:val="24"/>
              </w:rPr>
              <w:t xml:space="preserve"> €</w:t>
            </w:r>
          </w:p>
        </w:tc>
        <w:tc>
          <w:tcPr>
            <w:tcW w:w="1656" w:type="dxa"/>
            <w:tcBorders>
              <w:top w:val="single" w:sz="4" w:space="0" w:color="auto"/>
              <w:left w:val="nil"/>
              <w:bottom w:val="single" w:sz="4" w:space="0" w:color="auto"/>
              <w:right w:val="single" w:sz="4" w:space="0" w:color="auto"/>
            </w:tcBorders>
            <w:shd w:val="clear" w:color="auto" w:fill="auto"/>
            <w:vAlign w:val="center"/>
          </w:tcPr>
          <w:p w14:paraId="510F3ED5" w14:textId="20F3DE86" w:rsidR="00541242" w:rsidRDefault="00541242" w:rsidP="00541242">
            <w:pPr>
              <w:pBdr>
                <w:left w:val="none" w:sz="0" w:space="0" w:color="auto"/>
              </w:pBdr>
              <w:spacing w:line="240" w:lineRule="atLeast"/>
              <w:jc w:val="center"/>
              <w:rPr>
                <w:rFonts w:ascii="Arial" w:hAnsi="Arial" w:cs="Arial"/>
                <w:b/>
                <w:bCs/>
                <w:szCs w:val="24"/>
              </w:rPr>
            </w:pPr>
            <w:r>
              <w:rPr>
                <w:rFonts w:ascii="Arial" w:hAnsi="Arial" w:cs="Arial"/>
                <w:b/>
                <w:bCs/>
                <w:szCs w:val="24"/>
              </w:rPr>
              <w:t>ΜΕΡΙΚΟ ΣΥΝΟΛΟ</w:t>
            </w:r>
            <w:r w:rsidRPr="001E66CF">
              <w:rPr>
                <w:rFonts w:ascii="Arial" w:hAnsi="Arial" w:cs="Arial"/>
                <w:b/>
                <w:bCs/>
                <w:szCs w:val="24"/>
              </w:rPr>
              <w:t xml:space="preserve"> €</w:t>
            </w:r>
          </w:p>
        </w:tc>
      </w:tr>
      <w:tr w:rsidR="00541242" w:rsidRPr="001E66CF" w14:paraId="11465002" w14:textId="77777777" w:rsidTr="00541242">
        <w:trPr>
          <w:trHeight w:val="775"/>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14:paraId="2B1DA04E" w14:textId="77777777" w:rsidR="00541242" w:rsidRPr="001E66CF" w:rsidRDefault="00541242" w:rsidP="00541242">
            <w:pPr>
              <w:pBdr>
                <w:left w:val="none" w:sz="0" w:space="0" w:color="auto"/>
              </w:pBdr>
              <w:spacing w:line="240" w:lineRule="atLeast"/>
              <w:jc w:val="center"/>
              <w:rPr>
                <w:rFonts w:ascii="Arial" w:hAnsi="Arial" w:cs="Arial"/>
                <w:szCs w:val="24"/>
              </w:rPr>
            </w:pPr>
            <w:r w:rsidRPr="001E66CF">
              <w:rPr>
                <w:rFonts w:ascii="Arial" w:hAnsi="Arial" w:cs="Arial"/>
                <w:szCs w:val="24"/>
              </w:rPr>
              <w:t>1</w:t>
            </w:r>
          </w:p>
        </w:tc>
        <w:tc>
          <w:tcPr>
            <w:tcW w:w="2593" w:type="dxa"/>
            <w:tcBorders>
              <w:top w:val="nil"/>
              <w:left w:val="nil"/>
              <w:bottom w:val="single" w:sz="4" w:space="0" w:color="auto"/>
              <w:right w:val="single" w:sz="4" w:space="0" w:color="auto"/>
            </w:tcBorders>
            <w:shd w:val="clear" w:color="auto" w:fill="auto"/>
            <w:vAlign w:val="center"/>
          </w:tcPr>
          <w:p w14:paraId="2A9BA229" w14:textId="77777777" w:rsidR="00541242" w:rsidRPr="001E66CF" w:rsidRDefault="00541242" w:rsidP="00541242">
            <w:pPr>
              <w:pBdr>
                <w:left w:val="none" w:sz="0" w:space="0" w:color="auto"/>
              </w:pBdr>
              <w:spacing w:line="240" w:lineRule="atLeast"/>
              <w:jc w:val="center"/>
              <w:rPr>
                <w:rFonts w:ascii="Arial" w:hAnsi="Arial" w:cs="Arial"/>
                <w:szCs w:val="24"/>
              </w:rPr>
            </w:pPr>
            <w:r w:rsidRPr="001E66CF">
              <w:rPr>
                <w:rFonts w:ascii="Arial" w:hAnsi="Arial" w:cs="Arial"/>
                <w:szCs w:val="24"/>
              </w:rPr>
              <w:t>Πλαστικός κάδος</w:t>
            </w:r>
          </w:p>
          <w:p w14:paraId="2FA8BFDC" w14:textId="77777777" w:rsidR="00541242" w:rsidRPr="001E66CF" w:rsidRDefault="00541242" w:rsidP="00541242">
            <w:pPr>
              <w:pBdr>
                <w:left w:val="none" w:sz="0" w:space="0" w:color="auto"/>
              </w:pBdr>
              <w:spacing w:line="240" w:lineRule="atLeast"/>
              <w:jc w:val="center"/>
              <w:rPr>
                <w:rFonts w:ascii="Arial" w:hAnsi="Arial" w:cs="Arial"/>
                <w:szCs w:val="24"/>
              </w:rPr>
            </w:pPr>
            <w:r w:rsidRPr="001E66CF">
              <w:rPr>
                <w:rFonts w:ascii="Arial" w:hAnsi="Arial" w:cs="Arial"/>
                <w:szCs w:val="24"/>
              </w:rPr>
              <w:t>απορριμμάτων</w:t>
            </w:r>
          </w:p>
        </w:tc>
        <w:tc>
          <w:tcPr>
            <w:tcW w:w="1559" w:type="dxa"/>
            <w:tcBorders>
              <w:top w:val="nil"/>
              <w:left w:val="nil"/>
              <w:bottom w:val="single" w:sz="4" w:space="0" w:color="auto"/>
              <w:right w:val="single" w:sz="4" w:space="0" w:color="auto"/>
            </w:tcBorders>
            <w:shd w:val="clear" w:color="auto" w:fill="auto"/>
            <w:vAlign w:val="center"/>
          </w:tcPr>
          <w:p w14:paraId="77D520E7" w14:textId="77777777" w:rsidR="00541242" w:rsidRPr="001E66CF" w:rsidRDefault="00541242" w:rsidP="00541242">
            <w:pPr>
              <w:pBdr>
                <w:left w:val="none" w:sz="0" w:space="0" w:color="auto"/>
              </w:pBdr>
              <w:spacing w:line="240" w:lineRule="atLeast"/>
              <w:jc w:val="center"/>
              <w:rPr>
                <w:rFonts w:ascii="Arial" w:hAnsi="Arial" w:cs="Arial"/>
                <w:szCs w:val="24"/>
              </w:rPr>
            </w:pPr>
            <w:r w:rsidRPr="001E66CF">
              <w:rPr>
                <w:rFonts w:ascii="Arial" w:hAnsi="Arial" w:cs="Arial"/>
                <w:szCs w:val="24"/>
              </w:rPr>
              <w:t>1100</w:t>
            </w:r>
          </w:p>
        </w:tc>
        <w:tc>
          <w:tcPr>
            <w:tcW w:w="1701" w:type="dxa"/>
            <w:tcBorders>
              <w:top w:val="nil"/>
              <w:left w:val="nil"/>
              <w:bottom w:val="single" w:sz="4" w:space="0" w:color="auto"/>
              <w:right w:val="single" w:sz="4" w:space="0" w:color="auto"/>
            </w:tcBorders>
            <w:shd w:val="clear" w:color="auto" w:fill="auto"/>
            <w:vAlign w:val="center"/>
          </w:tcPr>
          <w:p w14:paraId="465C30C8" w14:textId="794BA3F2" w:rsidR="00541242" w:rsidRPr="001E66CF" w:rsidRDefault="00541242" w:rsidP="00541242">
            <w:pPr>
              <w:pBdr>
                <w:left w:val="none" w:sz="0" w:space="0" w:color="auto"/>
              </w:pBdr>
              <w:spacing w:line="240" w:lineRule="atLeast"/>
              <w:jc w:val="center"/>
              <w:rPr>
                <w:rFonts w:ascii="Arial" w:hAnsi="Arial" w:cs="Arial"/>
                <w:szCs w:val="24"/>
              </w:rPr>
            </w:pPr>
            <w:r>
              <w:rPr>
                <w:rFonts w:ascii="Arial" w:hAnsi="Arial" w:cs="Arial"/>
                <w:szCs w:val="24"/>
              </w:rPr>
              <w:t>1</w:t>
            </w:r>
            <w:r w:rsidR="00825B67">
              <w:rPr>
                <w:rFonts w:ascii="Arial" w:hAnsi="Arial" w:cs="Arial"/>
                <w:szCs w:val="24"/>
              </w:rPr>
              <w:t>25</w:t>
            </w:r>
          </w:p>
        </w:tc>
        <w:tc>
          <w:tcPr>
            <w:tcW w:w="2410" w:type="dxa"/>
            <w:tcBorders>
              <w:top w:val="nil"/>
              <w:left w:val="nil"/>
              <w:bottom w:val="single" w:sz="4" w:space="0" w:color="auto"/>
              <w:right w:val="single" w:sz="4" w:space="0" w:color="auto"/>
            </w:tcBorders>
            <w:shd w:val="clear" w:color="auto" w:fill="auto"/>
            <w:vAlign w:val="center"/>
          </w:tcPr>
          <w:p w14:paraId="59C85407" w14:textId="6076AC5F" w:rsidR="00541242" w:rsidRPr="00C34C6D" w:rsidRDefault="00541242" w:rsidP="00541242">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c>
          <w:tcPr>
            <w:tcW w:w="1656" w:type="dxa"/>
            <w:tcBorders>
              <w:top w:val="nil"/>
              <w:left w:val="nil"/>
              <w:bottom w:val="single" w:sz="4" w:space="0" w:color="auto"/>
              <w:right w:val="single" w:sz="4" w:space="0" w:color="auto"/>
            </w:tcBorders>
            <w:shd w:val="clear" w:color="auto" w:fill="auto"/>
            <w:vAlign w:val="center"/>
          </w:tcPr>
          <w:p w14:paraId="754C758B" w14:textId="59F605F3" w:rsidR="00541242" w:rsidRPr="00C34C6D" w:rsidRDefault="00541242" w:rsidP="00541242">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r>
      <w:tr w:rsidR="00541242" w:rsidRPr="001E66CF" w14:paraId="3014DC17" w14:textId="77777777" w:rsidTr="00541242">
        <w:trPr>
          <w:trHeight w:val="759"/>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780F9A" w14:textId="77777777" w:rsidR="00541242" w:rsidRPr="001E66CF" w:rsidRDefault="00541242" w:rsidP="00541242">
            <w:pPr>
              <w:pBdr>
                <w:left w:val="none" w:sz="0" w:space="0" w:color="auto"/>
              </w:pBdr>
              <w:spacing w:line="240" w:lineRule="atLeast"/>
              <w:jc w:val="center"/>
              <w:rPr>
                <w:rFonts w:ascii="Arial" w:hAnsi="Arial" w:cs="Arial"/>
                <w:szCs w:val="24"/>
              </w:rPr>
            </w:pPr>
            <w:r w:rsidRPr="001E66CF">
              <w:rPr>
                <w:rFonts w:ascii="Arial" w:hAnsi="Arial" w:cs="Arial"/>
                <w:szCs w:val="24"/>
              </w:rPr>
              <w:t>2</w:t>
            </w:r>
          </w:p>
        </w:tc>
        <w:tc>
          <w:tcPr>
            <w:tcW w:w="25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B6D9A" w14:textId="77777777" w:rsidR="00541242" w:rsidRPr="001E66CF" w:rsidRDefault="00541242" w:rsidP="00541242">
            <w:pPr>
              <w:pBdr>
                <w:left w:val="none" w:sz="0" w:space="0" w:color="auto"/>
              </w:pBdr>
              <w:spacing w:line="240" w:lineRule="atLeast"/>
              <w:jc w:val="center"/>
              <w:rPr>
                <w:rFonts w:ascii="Arial" w:hAnsi="Arial" w:cs="Arial"/>
                <w:szCs w:val="24"/>
              </w:rPr>
            </w:pPr>
            <w:r w:rsidRPr="001E66CF">
              <w:rPr>
                <w:rFonts w:ascii="Arial" w:hAnsi="Arial" w:cs="Arial"/>
                <w:szCs w:val="24"/>
              </w:rPr>
              <w:t>Πλαστικός  κάδος            απορριμμάτων</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85A94" w14:textId="77777777" w:rsidR="00541242" w:rsidRPr="001E66CF" w:rsidRDefault="00541242" w:rsidP="00541242">
            <w:pPr>
              <w:pBdr>
                <w:left w:val="none" w:sz="0" w:space="0" w:color="auto"/>
              </w:pBdr>
              <w:spacing w:line="240" w:lineRule="atLeast"/>
              <w:jc w:val="center"/>
              <w:rPr>
                <w:rFonts w:ascii="Arial" w:hAnsi="Arial" w:cs="Arial"/>
                <w:szCs w:val="24"/>
              </w:rPr>
            </w:pPr>
            <w:r w:rsidRPr="001E66CF">
              <w:rPr>
                <w:rFonts w:ascii="Arial" w:hAnsi="Arial" w:cs="Arial"/>
                <w:szCs w:val="24"/>
              </w:rPr>
              <w:t>770</w:t>
            </w:r>
          </w:p>
        </w:tc>
        <w:tc>
          <w:tcPr>
            <w:tcW w:w="1701" w:type="dxa"/>
            <w:tcBorders>
              <w:top w:val="single" w:sz="4" w:space="0" w:color="auto"/>
              <w:left w:val="single" w:sz="4" w:space="0" w:color="auto"/>
              <w:bottom w:val="single" w:sz="4" w:space="0" w:color="auto"/>
              <w:right w:val="nil"/>
            </w:tcBorders>
            <w:shd w:val="clear" w:color="auto" w:fill="auto"/>
            <w:noWrap/>
            <w:vAlign w:val="center"/>
          </w:tcPr>
          <w:p w14:paraId="6AA7AAFE" w14:textId="5C88F85C" w:rsidR="00541242" w:rsidRPr="00BE4345" w:rsidRDefault="00825B67" w:rsidP="00541242">
            <w:pPr>
              <w:pBdr>
                <w:left w:val="none" w:sz="0" w:space="0" w:color="auto"/>
              </w:pBdr>
              <w:spacing w:line="240" w:lineRule="atLeast"/>
              <w:jc w:val="center"/>
              <w:rPr>
                <w:rFonts w:ascii="Arial" w:hAnsi="Arial" w:cs="Arial"/>
                <w:szCs w:val="24"/>
              </w:rPr>
            </w:pPr>
            <w:r>
              <w:rPr>
                <w:rFonts w:ascii="Arial" w:hAnsi="Arial" w:cs="Arial"/>
                <w:szCs w:val="24"/>
              </w:rPr>
              <w:t>60</w:t>
            </w: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3D57BA33" w14:textId="10356776" w:rsidR="00541242" w:rsidRPr="00C34C6D" w:rsidRDefault="00541242" w:rsidP="00541242">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c>
          <w:tcPr>
            <w:tcW w:w="1656" w:type="dxa"/>
            <w:tcBorders>
              <w:top w:val="nil"/>
              <w:left w:val="nil"/>
              <w:bottom w:val="single" w:sz="4" w:space="0" w:color="auto"/>
              <w:right w:val="single" w:sz="4" w:space="0" w:color="auto"/>
            </w:tcBorders>
            <w:shd w:val="clear" w:color="auto" w:fill="auto"/>
            <w:noWrap/>
            <w:vAlign w:val="center"/>
          </w:tcPr>
          <w:p w14:paraId="698F0DE4" w14:textId="4DA19246" w:rsidR="00541242" w:rsidRPr="00C34C6D" w:rsidRDefault="00541242" w:rsidP="00541242">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r>
      <w:tr w:rsidR="00541242" w:rsidRPr="001E66CF" w14:paraId="5B6F331F" w14:textId="77777777" w:rsidTr="00541242">
        <w:trPr>
          <w:trHeight w:val="258"/>
          <w:jc w:val="center"/>
        </w:trPr>
        <w:tc>
          <w:tcPr>
            <w:tcW w:w="663" w:type="dxa"/>
            <w:tcBorders>
              <w:top w:val="single" w:sz="4" w:space="0" w:color="auto"/>
              <w:left w:val="nil"/>
              <w:bottom w:val="nil"/>
              <w:right w:val="nil"/>
            </w:tcBorders>
            <w:shd w:val="clear" w:color="auto" w:fill="auto"/>
            <w:noWrap/>
            <w:vAlign w:val="center"/>
          </w:tcPr>
          <w:p w14:paraId="73E5C6E2" w14:textId="52BD265F" w:rsidR="00541242" w:rsidRPr="001E66CF" w:rsidRDefault="00541242" w:rsidP="00541242">
            <w:pPr>
              <w:pBdr>
                <w:left w:val="none" w:sz="0" w:space="0" w:color="auto"/>
              </w:pBdr>
              <w:spacing w:line="240" w:lineRule="atLeast"/>
              <w:jc w:val="both"/>
              <w:rPr>
                <w:rFonts w:ascii="Arial" w:hAnsi="Arial" w:cs="Arial"/>
                <w:szCs w:val="24"/>
              </w:rPr>
            </w:pPr>
          </w:p>
        </w:tc>
        <w:tc>
          <w:tcPr>
            <w:tcW w:w="2593" w:type="dxa"/>
            <w:tcBorders>
              <w:top w:val="single" w:sz="4" w:space="0" w:color="auto"/>
              <w:left w:val="nil"/>
              <w:bottom w:val="nil"/>
              <w:right w:val="nil"/>
            </w:tcBorders>
            <w:shd w:val="clear" w:color="auto" w:fill="auto"/>
            <w:noWrap/>
            <w:vAlign w:val="center"/>
          </w:tcPr>
          <w:p w14:paraId="510BC243"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1559" w:type="dxa"/>
            <w:tcBorders>
              <w:top w:val="single" w:sz="4" w:space="0" w:color="auto"/>
              <w:left w:val="nil"/>
              <w:bottom w:val="nil"/>
              <w:right w:val="nil"/>
            </w:tcBorders>
            <w:shd w:val="clear" w:color="auto" w:fill="auto"/>
            <w:noWrap/>
            <w:vAlign w:val="center"/>
          </w:tcPr>
          <w:p w14:paraId="4B286F69"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1701" w:type="dxa"/>
            <w:tcBorders>
              <w:top w:val="single" w:sz="4" w:space="0" w:color="auto"/>
              <w:left w:val="nil"/>
              <w:bottom w:val="nil"/>
              <w:right w:val="nil"/>
            </w:tcBorders>
            <w:shd w:val="clear" w:color="auto" w:fill="auto"/>
            <w:noWrap/>
            <w:vAlign w:val="center"/>
          </w:tcPr>
          <w:p w14:paraId="6946FEA3"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63A397D7" w14:textId="77777777" w:rsidR="00541242" w:rsidRPr="001E66CF" w:rsidRDefault="00541242" w:rsidP="00541242">
            <w:pPr>
              <w:pBdr>
                <w:left w:val="none" w:sz="0" w:space="0" w:color="auto"/>
              </w:pBdr>
              <w:spacing w:line="240" w:lineRule="atLeast"/>
              <w:jc w:val="both"/>
              <w:rPr>
                <w:rFonts w:ascii="Arial" w:hAnsi="Arial" w:cs="Arial"/>
                <w:szCs w:val="24"/>
              </w:rPr>
            </w:pPr>
            <w:r w:rsidRPr="001E66CF">
              <w:rPr>
                <w:rFonts w:ascii="Arial" w:hAnsi="Arial" w:cs="Arial"/>
                <w:szCs w:val="24"/>
              </w:rPr>
              <w:t>Σύνολο</w:t>
            </w:r>
          </w:p>
        </w:tc>
        <w:tc>
          <w:tcPr>
            <w:tcW w:w="1656" w:type="dxa"/>
            <w:tcBorders>
              <w:top w:val="nil"/>
              <w:left w:val="nil"/>
              <w:bottom w:val="single" w:sz="4" w:space="0" w:color="auto"/>
              <w:right w:val="single" w:sz="4" w:space="0" w:color="auto"/>
            </w:tcBorders>
            <w:shd w:val="clear" w:color="auto" w:fill="auto"/>
            <w:noWrap/>
            <w:vAlign w:val="center"/>
          </w:tcPr>
          <w:p w14:paraId="16051123" w14:textId="5923C923" w:rsidR="00541242" w:rsidRPr="00C34C6D" w:rsidRDefault="00541242" w:rsidP="00541242">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r>
      <w:tr w:rsidR="00541242" w:rsidRPr="001E66CF" w14:paraId="1B15E932" w14:textId="77777777" w:rsidTr="00541242">
        <w:trPr>
          <w:trHeight w:val="118"/>
          <w:jc w:val="center"/>
        </w:trPr>
        <w:tc>
          <w:tcPr>
            <w:tcW w:w="663" w:type="dxa"/>
            <w:tcBorders>
              <w:top w:val="nil"/>
              <w:left w:val="nil"/>
              <w:bottom w:val="nil"/>
              <w:right w:val="nil"/>
            </w:tcBorders>
            <w:shd w:val="clear" w:color="auto" w:fill="auto"/>
            <w:noWrap/>
            <w:vAlign w:val="bottom"/>
          </w:tcPr>
          <w:p w14:paraId="54090A12"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79D43E42"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5E65757E"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75594500"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7CB91638" w14:textId="77777777" w:rsidR="00541242" w:rsidRPr="001E66CF" w:rsidRDefault="00541242" w:rsidP="00541242">
            <w:pPr>
              <w:pBdr>
                <w:left w:val="none" w:sz="0" w:space="0" w:color="auto"/>
              </w:pBdr>
              <w:spacing w:line="240" w:lineRule="atLeast"/>
              <w:jc w:val="both"/>
              <w:rPr>
                <w:rFonts w:ascii="Arial" w:hAnsi="Arial" w:cs="Arial"/>
                <w:szCs w:val="24"/>
              </w:rPr>
            </w:pPr>
            <w:r w:rsidRPr="001E66CF">
              <w:rPr>
                <w:rFonts w:ascii="Arial" w:hAnsi="Arial" w:cs="Arial"/>
                <w:szCs w:val="24"/>
              </w:rPr>
              <w:t>ΦΠΑ 24%</w:t>
            </w:r>
          </w:p>
        </w:tc>
        <w:tc>
          <w:tcPr>
            <w:tcW w:w="1656" w:type="dxa"/>
            <w:tcBorders>
              <w:top w:val="nil"/>
              <w:left w:val="nil"/>
              <w:bottom w:val="single" w:sz="4" w:space="0" w:color="auto"/>
              <w:right w:val="single" w:sz="4" w:space="0" w:color="auto"/>
            </w:tcBorders>
            <w:shd w:val="clear" w:color="auto" w:fill="auto"/>
            <w:noWrap/>
            <w:vAlign w:val="center"/>
          </w:tcPr>
          <w:p w14:paraId="6396610C" w14:textId="7FC2A241" w:rsidR="00541242" w:rsidRPr="00C34C6D" w:rsidRDefault="00541242" w:rsidP="00541242">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r>
      <w:tr w:rsidR="00541242" w:rsidRPr="001E66CF" w14:paraId="0D3E9772" w14:textId="77777777" w:rsidTr="00541242">
        <w:trPr>
          <w:trHeight w:val="258"/>
          <w:jc w:val="center"/>
        </w:trPr>
        <w:tc>
          <w:tcPr>
            <w:tcW w:w="663" w:type="dxa"/>
            <w:tcBorders>
              <w:top w:val="nil"/>
              <w:left w:val="nil"/>
              <w:bottom w:val="nil"/>
              <w:right w:val="nil"/>
            </w:tcBorders>
            <w:shd w:val="clear" w:color="auto" w:fill="auto"/>
            <w:noWrap/>
            <w:vAlign w:val="bottom"/>
          </w:tcPr>
          <w:p w14:paraId="329FE2DB"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3ACEAE2C"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25FC93D2"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65BF9DDA" w14:textId="77777777" w:rsidR="00541242" w:rsidRPr="001E66CF" w:rsidRDefault="00541242" w:rsidP="00541242">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0317A7BD" w14:textId="77777777" w:rsidR="00541242" w:rsidRPr="001E66CF" w:rsidRDefault="00541242" w:rsidP="00541242">
            <w:pPr>
              <w:pBdr>
                <w:left w:val="none" w:sz="0" w:space="0" w:color="auto"/>
              </w:pBdr>
              <w:spacing w:line="240" w:lineRule="atLeast"/>
              <w:jc w:val="both"/>
              <w:rPr>
                <w:rFonts w:ascii="Arial" w:hAnsi="Arial" w:cs="Arial"/>
                <w:szCs w:val="24"/>
              </w:rPr>
            </w:pPr>
            <w:r w:rsidRPr="001E66CF">
              <w:rPr>
                <w:rFonts w:ascii="Arial" w:hAnsi="Arial" w:cs="Arial"/>
                <w:szCs w:val="24"/>
              </w:rPr>
              <w:t>Γενικό σύνολο</w:t>
            </w:r>
          </w:p>
        </w:tc>
        <w:tc>
          <w:tcPr>
            <w:tcW w:w="1656" w:type="dxa"/>
            <w:tcBorders>
              <w:top w:val="nil"/>
              <w:left w:val="nil"/>
              <w:bottom w:val="single" w:sz="4" w:space="0" w:color="auto"/>
              <w:right w:val="single" w:sz="4" w:space="0" w:color="auto"/>
            </w:tcBorders>
            <w:shd w:val="clear" w:color="auto" w:fill="auto"/>
            <w:noWrap/>
            <w:vAlign w:val="center"/>
          </w:tcPr>
          <w:p w14:paraId="3D8AB495" w14:textId="31D6BF73" w:rsidR="00541242" w:rsidRPr="00C34C6D" w:rsidRDefault="00541242" w:rsidP="00541242">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r>
    </w:tbl>
    <w:p w14:paraId="1FD7C034" w14:textId="77777777" w:rsidR="004D6692" w:rsidRPr="001E66CF" w:rsidRDefault="004D6692" w:rsidP="00A16518">
      <w:pPr>
        <w:pBdr>
          <w:left w:val="none" w:sz="0" w:space="0" w:color="auto"/>
        </w:pBdr>
        <w:spacing w:line="240" w:lineRule="atLeast"/>
        <w:ind w:left="285"/>
        <w:jc w:val="center"/>
        <w:rPr>
          <w:rFonts w:ascii="Arial" w:hAnsi="Arial" w:cs="Arial"/>
          <w:szCs w:val="24"/>
        </w:rPr>
      </w:pPr>
    </w:p>
    <w:tbl>
      <w:tblPr>
        <w:tblW w:w="10582" w:type="dxa"/>
        <w:jc w:val="center"/>
        <w:tblLook w:val="0000" w:firstRow="0" w:lastRow="0" w:firstColumn="0" w:lastColumn="0" w:noHBand="0" w:noVBand="0"/>
      </w:tblPr>
      <w:tblGrid>
        <w:gridCol w:w="663"/>
        <w:gridCol w:w="2593"/>
        <w:gridCol w:w="1559"/>
        <w:gridCol w:w="1701"/>
        <w:gridCol w:w="2410"/>
        <w:gridCol w:w="1656"/>
      </w:tblGrid>
      <w:tr w:rsidR="00541242" w:rsidRPr="001E66CF" w14:paraId="447C80A0" w14:textId="77777777" w:rsidTr="007A78E8">
        <w:trPr>
          <w:trHeight w:val="577"/>
          <w:jc w:val="center"/>
        </w:trPr>
        <w:tc>
          <w:tcPr>
            <w:tcW w:w="1058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C92425" w14:textId="24D6DA93" w:rsidR="00541242" w:rsidRPr="001E66CF" w:rsidRDefault="00541242" w:rsidP="0022180A">
            <w:pPr>
              <w:pBdr>
                <w:left w:val="none" w:sz="0" w:space="0" w:color="auto"/>
              </w:pBdr>
              <w:spacing w:line="240" w:lineRule="atLeast"/>
              <w:jc w:val="center"/>
              <w:rPr>
                <w:rFonts w:ascii="Arial" w:hAnsi="Arial" w:cs="Arial"/>
                <w:b/>
                <w:bCs/>
                <w:szCs w:val="24"/>
              </w:rPr>
            </w:pPr>
            <w:r>
              <w:rPr>
                <w:rFonts w:ascii="Arial" w:hAnsi="Arial" w:cs="Arial"/>
                <w:b/>
                <w:bCs/>
                <w:szCs w:val="24"/>
              </w:rPr>
              <w:t>ΤΜΗΜΑ 2</w:t>
            </w:r>
          </w:p>
        </w:tc>
      </w:tr>
      <w:tr w:rsidR="00541242" w:rsidRPr="001E66CF" w14:paraId="50346225" w14:textId="77777777" w:rsidTr="0022180A">
        <w:trPr>
          <w:trHeight w:val="577"/>
          <w:jc w:val="center"/>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14:paraId="775F4427" w14:textId="77777777" w:rsidR="00541242" w:rsidRPr="001E66CF" w:rsidRDefault="00541242" w:rsidP="0022180A">
            <w:pPr>
              <w:pBdr>
                <w:left w:val="none" w:sz="0" w:space="0" w:color="auto"/>
              </w:pBdr>
              <w:spacing w:line="240" w:lineRule="atLeast"/>
              <w:jc w:val="both"/>
              <w:rPr>
                <w:rFonts w:ascii="Arial" w:hAnsi="Arial" w:cs="Arial"/>
                <w:b/>
                <w:bCs/>
                <w:szCs w:val="24"/>
              </w:rPr>
            </w:pPr>
            <w:r w:rsidRPr="001E66CF">
              <w:rPr>
                <w:rFonts w:ascii="Arial" w:hAnsi="Arial" w:cs="Arial"/>
                <w:b/>
                <w:bCs/>
                <w:szCs w:val="24"/>
              </w:rPr>
              <w:t>Α/Α</w:t>
            </w:r>
          </w:p>
        </w:tc>
        <w:tc>
          <w:tcPr>
            <w:tcW w:w="2593" w:type="dxa"/>
            <w:tcBorders>
              <w:top w:val="single" w:sz="4" w:space="0" w:color="auto"/>
              <w:left w:val="nil"/>
              <w:bottom w:val="single" w:sz="4" w:space="0" w:color="auto"/>
              <w:right w:val="single" w:sz="4" w:space="0" w:color="auto"/>
            </w:tcBorders>
            <w:shd w:val="clear" w:color="auto" w:fill="auto"/>
            <w:vAlign w:val="center"/>
          </w:tcPr>
          <w:p w14:paraId="1CC677B1" w14:textId="77777777" w:rsidR="00541242" w:rsidRPr="001E66CF" w:rsidRDefault="00541242" w:rsidP="0022180A">
            <w:pPr>
              <w:pBdr>
                <w:left w:val="none" w:sz="0" w:space="0" w:color="auto"/>
              </w:pBdr>
              <w:spacing w:line="240" w:lineRule="atLeast"/>
              <w:jc w:val="center"/>
              <w:rPr>
                <w:rFonts w:ascii="Arial" w:hAnsi="Arial" w:cs="Arial"/>
                <w:b/>
                <w:bCs/>
                <w:szCs w:val="24"/>
              </w:rPr>
            </w:pPr>
            <w:r w:rsidRPr="001E66CF">
              <w:rPr>
                <w:rFonts w:ascii="Arial" w:hAnsi="Arial" w:cs="Arial"/>
                <w:b/>
                <w:bCs/>
                <w:szCs w:val="24"/>
              </w:rPr>
              <w:t>ΕΙΔΟΣ</w:t>
            </w:r>
          </w:p>
        </w:tc>
        <w:tc>
          <w:tcPr>
            <w:tcW w:w="1559" w:type="dxa"/>
            <w:tcBorders>
              <w:top w:val="single" w:sz="4" w:space="0" w:color="auto"/>
              <w:left w:val="nil"/>
              <w:bottom w:val="single" w:sz="4" w:space="0" w:color="auto"/>
              <w:right w:val="single" w:sz="4" w:space="0" w:color="auto"/>
            </w:tcBorders>
            <w:shd w:val="clear" w:color="auto" w:fill="auto"/>
            <w:vAlign w:val="center"/>
          </w:tcPr>
          <w:p w14:paraId="04EA8DF5" w14:textId="77777777" w:rsidR="00541242" w:rsidRDefault="00541242" w:rsidP="0022180A">
            <w:pPr>
              <w:pBdr>
                <w:left w:val="none" w:sz="0" w:space="0" w:color="auto"/>
              </w:pBdr>
              <w:spacing w:line="240" w:lineRule="atLeast"/>
              <w:jc w:val="center"/>
              <w:rPr>
                <w:rFonts w:ascii="Arial" w:hAnsi="Arial" w:cs="Arial"/>
                <w:b/>
                <w:bCs/>
                <w:szCs w:val="24"/>
              </w:rPr>
            </w:pPr>
            <w:r>
              <w:rPr>
                <w:rFonts w:ascii="Arial" w:hAnsi="Arial" w:cs="Arial"/>
                <w:b/>
                <w:bCs/>
                <w:szCs w:val="24"/>
              </w:rPr>
              <w:t>ΌΓΚΟΣ (</w:t>
            </w:r>
            <w:r>
              <w:rPr>
                <w:rFonts w:ascii="Arial" w:hAnsi="Arial" w:cs="Arial"/>
                <w:b/>
                <w:bCs/>
                <w:szCs w:val="24"/>
                <w:lang w:val="en-US"/>
              </w:rPr>
              <w:t>L)</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549C83" w14:textId="77777777" w:rsidR="00541242" w:rsidRDefault="00541242" w:rsidP="0022180A">
            <w:pPr>
              <w:pBdr>
                <w:left w:val="none" w:sz="0" w:space="0" w:color="auto"/>
              </w:pBdr>
              <w:spacing w:line="240" w:lineRule="atLeast"/>
              <w:jc w:val="center"/>
              <w:rPr>
                <w:rFonts w:ascii="Arial" w:hAnsi="Arial" w:cs="Arial"/>
                <w:b/>
                <w:bCs/>
                <w:szCs w:val="24"/>
              </w:rPr>
            </w:pPr>
            <w:r>
              <w:rPr>
                <w:rFonts w:ascii="Arial" w:hAnsi="Arial" w:cs="Arial"/>
                <w:b/>
                <w:bCs/>
                <w:szCs w:val="24"/>
              </w:rPr>
              <w:t>ΤΕΜΑΧΙΑ</w:t>
            </w:r>
          </w:p>
        </w:tc>
        <w:tc>
          <w:tcPr>
            <w:tcW w:w="2410" w:type="dxa"/>
            <w:tcBorders>
              <w:top w:val="single" w:sz="4" w:space="0" w:color="auto"/>
              <w:left w:val="nil"/>
              <w:bottom w:val="single" w:sz="4" w:space="0" w:color="auto"/>
              <w:right w:val="single" w:sz="4" w:space="0" w:color="auto"/>
            </w:tcBorders>
            <w:shd w:val="clear" w:color="auto" w:fill="auto"/>
            <w:vAlign w:val="center"/>
          </w:tcPr>
          <w:p w14:paraId="0A052363" w14:textId="77777777" w:rsidR="00541242" w:rsidRPr="001E66CF" w:rsidRDefault="00541242" w:rsidP="0022180A">
            <w:pPr>
              <w:pBdr>
                <w:left w:val="none" w:sz="0" w:space="0" w:color="auto"/>
              </w:pBdr>
              <w:spacing w:line="240" w:lineRule="atLeast"/>
              <w:jc w:val="center"/>
              <w:rPr>
                <w:rFonts w:ascii="Arial" w:hAnsi="Arial" w:cs="Arial"/>
                <w:b/>
                <w:bCs/>
                <w:szCs w:val="24"/>
              </w:rPr>
            </w:pPr>
            <w:r w:rsidRPr="001E66CF">
              <w:rPr>
                <w:rFonts w:ascii="Arial" w:hAnsi="Arial" w:cs="Arial"/>
                <w:b/>
                <w:bCs/>
                <w:szCs w:val="24"/>
              </w:rPr>
              <w:t xml:space="preserve">ΤΙΜΗ </w:t>
            </w:r>
            <w:r>
              <w:rPr>
                <w:rFonts w:ascii="Arial" w:hAnsi="Arial" w:cs="Arial"/>
                <w:b/>
                <w:bCs/>
                <w:szCs w:val="24"/>
              </w:rPr>
              <w:t>ΤΕΜΑΧΙΟΥ</w:t>
            </w:r>
            <w:r w:rsidRPr="001E66CF">
              <w:rPr>
                <w:rFonts w:ascii="Arial" w:hAnsi="Arial" w:cs="Arial"/>
                <w:b/>
                <w:bCs/>
                <w:szCs w:val="24"/>
              </w:rPr>
              <w:t xml:space="preserve"> €</w:t>
            </w:r>
          </w:p>
        </w:tc>
        <w:tc>
          <w:tcPr>
            <w:tcW w:w="1656" w:type="dxa"/>
            <w:tcBorders>
              <w:top w:val="single" w:sz="4" w:space="0" w:color="auto"/>
              <w:left w:val="nil"/>
              <w:bottom w:val="single" w:sz="4" w:space="0" w:color="auto"/>
              <w:right w:val="single" w:sz="4" w:space="0" w:color="auto"/>
            </w:tcBorders>
            <w:shd w:val="clear" w:color="auto" w:fill="auto"/>
            <w:vAlign w:val="center"/>
          </w:tcPr>
          <w:p w14:paraId="022B3F9F" w14:textId="77777777" w:rsidR="00541242" w:rsidRDefault="00541242" w:rsidP="0022180A">
            <w:pPr>
              <w:pBdr>
                <w:left w:val="none" w:sz="0" w:space="0" w:color="auto"/>
              </w:pBdr>
              <w:spacing w:line="240" w:lineRule="atLeast"/>
              <w:jc w:val="center"/>
              <w:rPr>
                <w:rFonts w:ascii="Arial" w:hAnsi="Arial" w:cs="Arial"/>
                <w:b/>
                <w:bCs/>
                <w:szCs w:val="24"/>
              </w:rPr>
            </w:pPr>
            <w:r>
              <w:rPr>
                <w:rFonts w:ascii="Arial" w:hAnsi="Arial" w:cs="Arial"/>
                <w:b/>
                <w:bCs/>
                <w:szCs w:val="24"/>
              </w:rPr>
              <w:t>ΜΕΡΙΚΟ ΣΥΝΟΛΟ</w:t>
            </w:r>
            <w:r w:rsidRPr="001E66CF">
              <w:rPr>
                <w:rFonts w:ascii="Arial" w:hAnsi="Arial" w:cs="Arial"/>
                <w:b/>
                <w:bCs/>
                <w:szCs w:val="24"/>
              </w:rPr>
              <w:t xml:space="preserve"> €</w:t>
            </w:r>
          </w:p>
        </w:tc>
      </w:tr>
      <w:tr w:rsidR="00541242" w:rsidRPr="001E66CF" w14:paraId="69B82A4B" w14:textId="77777777" w:rsidTr="0022180A">
        <w:trPr>
          <w:trHeight w:val="759"/>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FB3CA" w14:textId="6FF6D4A8" w:rsidR="00541242" w:rsidRPr="001E66CF" w:rsidRDefault="00541242" w:rsidP="0022180A">
            <w:pPr>
              <w:pBdr>
                <w:left w:val="none" w:sz="0" w:space="0" w:color="auto"/>
              </w:pBdr>
              <w:spacing w:line="240" w:lineRule="atLeast"/>
              <w:jc w:val="center"/>
              <w:rPr>
                <w:rFonts w:ascii="Arial" w:hAnsi="Arial" w:cs="Arial"/>
                <w:szCs w:val="24"/>
              </w:rPr>
            </w:pPr>
            <w:r>
              <w:rPr>
                <w:rFonts w:ascii="Arial" w:hAnsi="Arial" w:cs="Arial"/>
                <w:szCs w:val="24"/>
              </w:rPr>
              <w:t>1</w:t>
            </w:r>
          </w:p>
        </w:tc>
        <w:tc>
          <w:tcPr>
            <w:tcW w:w="25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13B6D" w14:textId="3FEFE213" w:rsidR="00541242" w:rsidRPr="001E66CF" w:rsidRDefault="00541242" w:rsidP="0022180A">
            <w:pPr>
              <w:pBdr>
                <w:left w:val="none" w:sz="0" w:space="0" w:color="auto"/>
              </w:pBdr>
              <w:spacing w:line="240" w:lineRule="atLeast"/>
              <w:jc w:val="center"/>
              <w:rPr>
                <w:rFonts w:ascii="Arial" w:hAnsi="Arial" w:cs="Arial"/>
                <w:szCs w:val="24"/>
              </w:rPr>
            </w:pPr>
            <w:r>
              <w:rPr>
                <w:rFonts w:ascii="Arial" w:hAnsi="Arial" w:cs="Arial"/>
                <w:szCs w:val="24"/>
              </w:rPr>
              <w:t xml:space="preserve">Επιστύλια καλαθάκια </w:t>
            </w:r>
            <w:proofErr w:type="spellStart"/>
            <w:r>
              <w:rPr>
                <w:rFonts w:ascii="Arial" w:hAnsi="Arial" w:cs="Arial"/>
                <w:szCs w:val="24"/>
              </w:rPr>
              <w:t>μικροαπορριμμάτων</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1A5C8" w14:textId="7CE75C61" w:rsidR="00541242" w:rsidRPr="001E66CF" w:rsidRDefault="004B4115" w:rsidP="0022180A">
            <w:pPr>
              <w:pBdr>
                <w:left w:val="none" w:sz="0" w:space="0" w:color="auto"/>
              </w:pBdr>
              <w:spacing w:line="240" w:lineRule="atLeast"/>
              <w:jc w:val="center"/>
              <w:rPr>
                <w:rFonts w:ascii="Arial" w:hAnsi="Arial" w:cs="Arial"/>
                <w:szCs w:val="24"/>
              </w:rPr>
            </w:pPr>
            <w:r>
              <w:rPr>
                <w:rFonts w:ascii="Arial" w:hAnsi="Arial" w:cs="Arial"/>
                <w:szCs w:val="24"/>
              </w:rPr>
              <w:t>84</w:t>
            </w:r>
          </w:p>
        </w:tc>
        <w:tc>
          <w:tcPr>
            <w:tcW w:w="1701" w:type="dxa"/>
            <w:tcBorders>
              <w:top w:val="single" w:sz="4" w:space="0" w:color="auto"/>
              <w:left w:val="single" w:sz="4" w:space="0" w:color="auto"/>
              <w:bottom w:val="single" w:sz="4" w:space="0" w:color="auto"/>
              <w:right w:val="nil"/>
            </w:tcBorders>
            <w:shd w:val="clear" w:color="auto" w:fill="auto"/>
            <w:noWrap/>
            <w:vAlign w:val="center"/>
          </w:tcPr>
          <w:p w14:paraId="1101B3B0" w14:textId="19058E38" w:rsidR="00541242" w:rsidRPr="00BE4345" w:rsidRDefault="00272177" w:rsidP="0022180A">
            <w:pPr>
              <w:pBdr>
                <w:left w:val="none" w:sz="0" w:space="0" w:color="auto"/>
              </w:pBdr>
              <w:spacing w:line="240" w:lineRule="atLeast"/>
              <w:jc w:val="center"/>
              <w:rPr>
                <w:rFonts w:ascii="Arial" w:hAnsi="Arial" w:cs="Arial"/>
                <w:szCs w:val="24"/>
              </w:rPr>
            </w:pPr>
            <w:r>
              <w:rPr>
                <w:rFonts w:ascii="Arial" w:hAnsi="Arial" w:cs="Arial"/>
                <w:szCs w:val="24"/>
              </w:rPr>
              <w:t>99</w:t>
            </w: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09572C1A" w14:textId="77777777" w:rsidR="00541242" w:rsidRPr="00C34C6D" w:rsidRDefault="00541242" w:rsidP="0022180A">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c>
          <w:tcPr>
            <w:tcW w:w="1656" w:type="dxa"/>
            <w:tcBorders>
              <w:top w:val="nil"/>
              <w:left w:val="nil"/>
              <w:bottom w:val="single" w:sz="4" w:space="0" w:color="auto"/>
              <w:right w:val="single" w:sz="4" w:space="0" w:color="auto"/>
            </w:tcBorders>
            <w:shd w:val="clear" w:color="auto" w:fill="auto"/>
            <w:noWrap/>
            <w:vAlign w:val="center"/>
          </w:tcPr>
          <w:p w14:paraId="704387A8" w14:textId="77777777" w:rsidR="00541242" w:rsidRPr="00C34C6D" w:rsidRDefault="00541242" w:rsidP="0022180A">
            <w:pPr>
              <w:pBdr>
                <w:left w:val="none" w:sz="0" w:space="0" w:color="auto"/>
              </w:pBdr>
              <w:spacing w:line="240" w:lineRule="atLeast"/>
              <w:jc w:val="center"/>
              <w:rPr>
                <w:rFonts w:ascii="Arial" w:hAnsi="Arial" w:cs="Arial"/>
                <w:color w:val="D9D9D9" w:themeColor="background1" w:themeShade="D9"/>
                <w:szCs w:val="24"/>
                <w:lang w:eastAsia="en-US"/>
              </w:rPr>
            </w:pPr>
            <w:r w:rsidRPr="00C34C6D">
              <w:rPr>
                <w:rFonts w:ascii="Arial" w:hAnsi="Arial" w:cs="Arial"/>
                <w:color w:val="D9D9D9" w:themeColor="background1" w:themeShade="D9"/>
                <w:szCs w:val="24"/>
              </w:rPr>
              <w:t>………………</w:t>
            </w:r>
          </w:p>
        </w:tc>
      </w:tr>
      <w:tr w:rsidR="00541242" w:rsidRPr="001E66CF" w14:paraId="0B186ACA" w14:textId="77777777" w:rsidTr="0022180A">
        <w:trPr>
          <w:trHeight w:val="258"/>
          <w:jc w:val="center"/>
        </w:trPr>
        <w:tc>
          <w:tcPr>
            <w:tcW w:w="663" w:type="dxa"/>
            <w:tcBorders>
              <w:top w:val="single" w:sz="4" w:space="0" w:color="auto"/>
              <w:left w:val="nil"/>
              <w:bottom w:val="nil"/>
              <w:right w:val="nil"/>
            </w:tcBorders>
            <w:shd w:val="clear" w:color="auto" w:fill="auto"/>
            <w:noWrap/>
            <w:vAlign w:val="center"/>
          </w:tcPr>
          <w:p w14:paraId="593B7F99"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2593" w:type="dxa"/>
            <w:tcBorders>
              <w:top w:val="single" w:sz="4" w:space="0" w:color="auto"/>
              <w:left w:val="nil"/>
              <w:bottom w:val="nil"/>
              <w:right w:val="nil"/>
            </w:tcBorders>
            <w:shd w:val="clear" w:color="auto" w:fill="auto"/>
            <w:noWrap/>
            <w:vAlign w:val="center"/>
          </w:tcPr>
          <w:p w14:paraId="5A9AF030"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1559" w:type="dxa"/>
            <w:tcBorders>
              <w:top w:val="single" w:sz="4" w:space="0" w:color="auto"/>
              <w:left w:val="nil"/>
              <w:bottom w:val="nil"/>
              <w:right w:val="nil"/>
            </w:tcBorders>
            <w:shd w:val="clear" w:color="auto" w:fill="auto"/>
            <w:noWrap/>
            <w:vAlign w:val="center"/>
          </w:tcPr>
          <w:p w14:paraId="04FD58F4"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1701" w:type="dxa"/>
            <w:tcBorders>
              <w:top w:val="single" w:sz="4" w:space="0" w:color="auto"/>
              <w:left w:val="nil"/>
              <w:bottom w:val="nil"/>
              <w:right w:val="nil"/>
            </w:tcBorders>
            <w:shd w:val="clear" w:color="auto" w:fill="auto"/>
            <w:noWrap/>
            <w:vAlign w:val="center"/>
          </w:tcPr>
          <w:p w14:paraId="064A3141"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67504F52" w14:textId="77777777" w:rsidR="00541242" w:rsidRPr="001E66CF" w:rsidRDefault="00541242" w:rsidP="0022180A">
            <w:pPr>
              <w:pBdr>
                <w:left w:val="none" w:sz="0" w:space="0" w:color="auto"/>
              </w:pBdr>
              <w:spacing w:line="240" w:lineRule="atLeast"/>
              <w:jc w:val="both"/>
              <w:rPr>
                <w:rFonts w:ascii="Arial" w:hAnsi="Arial" w:cs="Arial"/>
                <w:szCs w:val="24"/>
              </w:rPr>
            </w:pPr>
            <w:r w:rsidRPr="001E66CF">
              <w:rPr>
                <w:rFonts w:ascii="Arial" w:hAnsi="Arial" w:cs="Arial"/>
                <w:szCs w:val="24"/>
              </w:rPr>
              <w:t>Σύνολο</w:t>
            </w:r>
          </w:p>
        </w:tc>
        <w:tc>
          <w:tcPr>
            <w:tcW w:w="1656" w:type="dxa"/>
            <w:tcBorders>
              <w:top w:val="nil"/>
              <w:left w:val="nil"/>
              <w:bottom w:val="single" w:sz="4" w:space="0" w:color="auto"/>
              <w:right w:val="single" w:sz="4" w:space="0" w:color="auto"/>
            </w:tcBorders>
            <w:shd w:val="clear" w:color="auto" w:fill="auto"/>
            <w:noWrap/>
            <w:vAlign w:val="center"/>
          </w:tcPr>
          <w:p w14:paraId="0EFFEC49" w14:textId="77777777" w:rsidR="00541242" w:rsidRPr="00C34C6D" w:rsidRDefault="00541242" w:rsidP="0022180A">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r>
      <w:tr w:rsidR="00541242" w:rsidRPr="001E66CF" w14:paraId="57E10340" w14:textId="77777777" w:rsidTr="0022180A">
        <w:trPr>
          <w:trHeight w:val="118"/>
          <w:jc w:val="center"/>
        </w:trPr>
        <w:tc>
          <w:tcPr>
            <w:tcW w:w="663" w:type="dxa"/>
            <w:tcBorders>
              <w:top w:val="nil"/>
              <w:left w:val="nil"/>
              <w:bottom w:val="nil"/>
              <w:right w:val="nil"/>
            </w:tcBorders>
            <w:shd w:val="clear" w:color="auto" w:fill="auto"/>
            <w:noWrap/>
            <w:vAlign w:val="bottom"/>
          </w:tcPr>
          <w:p w14:paraId="42C578B0"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2CB3BF58"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06C070C8"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1FB36C05"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4143BA9B" w14:textId="77777777" w:rsidR="00541242" w:rsidRPr="001E66CF" w:rsidRDefault="00541242" w:rsidP="0022180A">
            <w:pPr>
              <w:pBdr>
                <w:left w:val="none" w:sz="0" w:space="0" w:color="auto"/>
              </w:pBdr>
              <w:spacing w:line="240" w:lineRule="atLeast"/>
              <w:jc w:val="both"/>
              <w:rPr>
                <w:rFonts w:ascii="Arial" w:hAnsi="Arial" w:cs="Arial"/>
                <w:szCs w:val="24"/>
              </w:rPr>
            </w:pPr>
            <w:r w:rsidRPr="001E66CF">
              <w:rPr>
                <w:rFonts w:ascii="Arial" w:hAnsi="Arial" w:cs="Arial"/>
                <w:szCs w:val="24"/>
              </w:rPr>
              <w:t>ΦΠΑ 24%</w:t>
            </w:r>
          </w:p>
        </w:tc>
        <w:tc>
          <w:tcPr>
            <w:tcW w:w="1656" w:type="dxa"/>
            <w:tcBorders>
              <w:top w:val="nil"/>
              <w:left w:val="nil"/>
              <w:bottom w:val="single" w:sz="4" w:space="0" w:color="auto"/>
              <w:right w:val="single" w:sz="4" w:space="0" w:color="auto"/>
            </w:tcBorders>
            <w:shd w:val="clear" w:color="auto" w:fill="auto"/>
            <w:noWrap/>
            <w:vAlign w:val="center"/>
          </w:tcPr>
          <w:p w14:paraId="5E5AAE63" w14:textId="77777777" w:rsidR="00541242" w:rsidRPr="00C34C6D" w:rsidRDefault="00541242" w:rsidP="0022180A">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r>
      <w:tr w:rsidR="00541242" w:rsidRPr="001E66CF" w14:paraId="23A29EB2" w14:textId="77777777" w:rsidTr="0022180A">
        <w:trPr>
          <w:trHeight w:val="258"/>
          <w:jc w:val="center"/>
        </w:trPr>
        <w:tc>
          <w:tcPr>
            <w:tcW w:w="663" w:type="dxa"/>
            <w:tcBorders>
              <w:top w:val="nil"/>
              <w:left w:val="nil"/>
              <w:bottom w:val="nil"/>
              <w:right w:val="nil"/>
            </w:tcBorders>
            <w:shd w:val="clear" w:color="auto" w:fill="auto"/>
            <w:noWrap/>
            <w:vAlign w:val="bottom"/>
          </w:tcPr>
          <w:p w14:paraId="6E468EAE"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2593" w:type="dxa"/>
            <w:tcBorders>
              <w:top w:val="nil"/>
              <w:left w:val="nil"/>
              <w:bottom w:val="nil"/>
              <w:right w:val="nil"/>
            </w:tcBorders>
            <w:shd w:val="clear" w:color="auto" w:fill="auto"/>
            <w:noWrap/>
            <w:vAlign w:val="bottom"/>
          </w:tcPr>
          <w:p w14:paraId="23DCA0A6"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1559" w:type="dxa"/>
            <w:tcBorders>
              <w:top w:val="nil"/>
              <w:left w:val="nil"/>
              <w:bottom w:val="nil"/>
              <w:right w:val="nil"/>
            </w:tcBorders>
            <w:shd w:val="clear" w:color="auto" w:fill="auto"/>
            <w:noWrap/>
            <w:vAlign w:val="bottom"/>
          </w:tcPr>
          <w:p w14:paraId="620BC875"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1701" w:type="dxa"/>
            <w:tcBorders>
              <w:top w:val="nil"/>
              <w:left w:val="nil"/>
              <w:bottom w:val="nil"/>
              <w:right w:val="nil"/>
            </w:tcBorders>
            <w:shd w:val="clear" w:color="auto" w:fill="auto"/>
            <w:noWrap/>
            <w:vAlign w:val="bottom"/>
          </w:tcPr>
          <w:p w14:paraId="79162DA2" w14:textId="77777777" w:rsidR="00541242" w:rsidRPr="001E66CF" w:rsidRDefault="00541242" w:rsidP="0022180A">
            <w:pPr>
              <w:pBdr>
                <w:left w:val="none" w:sz="0" w:space="0" w:color="auto"/>
              </w:pBdr>
              <w:spacing w:line="240" w:lineRule="atLeast"/>
              <w:jc w:val="both"/>
              <w:rPr>
                <w:rFonts w:ascii="Arial" w:hAnsi="Arial" w:cs="Arial"/>
                <w:szCs w:val="24"/>
              </w:rPr>
            </w:pPr>
          </w:p>
        </w:tc>
        <w:tc>
          <w:tcPr>
            <w:tcW w:w="2410" w:type="dxa"/>
            <w:tcBorders>
              <w:top w:val="nil"/>
              <w:left w:val="single" w:sz="4" w:space="0" w:color="auto"/>
              <w:bottom w:val="single" w:sz="4" w:space="0" w:color="auto"/>
              <w:right w:val="single" w:sz="4" w:space="0" w:color="auto"/>
            </w:tcBorders>
            <w:shd w:val="clear" w:color="auto" w:fill="auto"/>
            <w:noWrap/>
            <w:vAlign w:val="center"/>
          </w:tcPr>
          <w:p w14:paraId="62E186BA" w14:textId="77777777" w:rsidR="00541242" w:rsidRPr="001E66CF" w:rsidRDefault="00541242" w:rsidP="0022180A">
            <w:pPr>
              <w:pBdr>
                <w:left w:val="none" w:sz="0" w:space="0" w:color="auto"/>
              </w:pBdr>
              <w:spacing w:line="240" w:lineRule="atLeast"/>
              <w:jc w:val="both"/>
              <w:rPr>
                <w:rFonts w:ascii="Arial" w:hAnsi="Arial" w:cs="Arial"/>
                <w:szCs w:val="24"/>
              </w:rPr>
            </w:pPr>
            <w:r w:rsidRPr="001E66CF">
              <w:rPr>
                <w:rFonts w:ascii="Arial" w:hAnsi="Arial" w:cs="Arial"/>
                <w:szCs w:val="24"/>
              </w:rPr>
              <w:t>Γενικό σύνολο</w:t>
            </w:r>
          </w:p>
        </w:tc>
        <w:tc>
          <w:tcPr>
            <w:tcW w:w="1656" w:type="dxa"/>
            <w:tcBorders>
              <w:top w:val="nil"/>
              <w:left w:val="nil"/>
              <w:bottom w:val="single" w:sz="4" w:space="0" w:color="auto"/>
              <w:right w:val="single" w:sz="4" w:space="0" w:color="auto"/>
            </w:tcBorders>
            <w:shd w:val="clear" w:color="auto" w:fill="auto"/>
            <w:noWrap/>
            <w:vAlign w:val="center"/>
          </w:tcPr>
          <w:p w14:paraId="00FA768D" w14:textId="77777777" w:rsidR="00541242" w:rsidRPr="00C34C6D" w:rsidRDefault="00541242" w:rsidP="0022180A">
            <w:pPr>
              <w:pBdr>
                <w:left w:val="none" w:sz="0" w:space="0" w:color="auto"/>
              </w:pBdr>
              <w:spacing w:line="240" w:lineRule="atLeast"/>
              <w:jc w:val="center"/>
              <w:rPr>
                <w:rFonts w:ascii="Arial" w:hAnsi="Arial" w:cs="Arial"/>
                <w:color w:val="D9D9D9" w:themeColor="background1" w:themeShade="D9"/>
                <w:szCs w:val="24"/>
              </w:rPr>
            </w:pPr>
            <w:r w:rsidRPr="00C34C6D">
              <w:rPr>
                <w:rFonts w:ascii="Arial" w:hAnsi="Arial" w:cs="Arial"/>
                <w:color w:val="D9D9D9" w:themeColor="background1" w:themeShade="D9"/>
                <w:szCs w:val="24"/>
              </w:rPr>
              <w:t>………………</w:t>
            </w:r>
          </w:p>
        </w:tc>
      </w:tr>
    </w:tbl>
    <w:p w14:paraId="2B2870A6" w14:textId="77777777" w:rsidR="004D6692" w:rsidRPr="001E66CF" w:rsidRDefault="004D6692" w:rsidP="00B92AF0">
      <w:pPr>
        <w:pBdr>
          <w:left w:val="none" w:sz="0" w:space="0" w:color="auto"/>
        </w:pBdr>
        <w:jc w:val="right"/>
        <w:rPr>
          <w:rFonts w:ascii="Arial" w:hAnsi="Arial" w:cs="Arial"/>
          <w:szCs w:val="24"/>
        </w:rPr>
      </w:pPr>
      <w:r w:rsidRPr="001E66CF">
        <w:rPr>
          <w:rFonts w:ascii="Arial" w:hAnsi="Arial" w:cs="Arial"/>
          <w:szCs w:val="24"/>
        </w:rPr>
        <w:t xml:space="preserve">                                                                            …………………………………………………………..                                                                                     </w:t>
      </w:r>
    </w:p>
    <w:p w14:paraId="49765324" w14:textId="77777777" w:rsidR="004D6692" w:rsidRPr="001E66CF" w:rsidRDefault="004D6692" w:rsidP="00B92AF0">
      <w:pPr>
        <w:pBdr>
          <w:left w:val="none" w:sz="0" w:space="0" w:color="auto"/>
        </w:pBdr>
        <w:spacing w:line="240" w:lineRule="atLeast"/>
        <w:ind w:left="285"/>
        <w:jc w:val="center"/>
        <w:rPr>
          <w:rFonts w:ascii="Arial" w:hAnsi="Arial" w:cs="Arial"/>
          <w:szCs w:val="24"/>
        </w:rPr>
      </w:pPr>
      <w:r w:rsidRPr="001E66CF">
        <w:rPr>
          <w:rFonts w:ascii="Arial" w:hAnsi="Arial" w:cs="Arial"/>
          <w:szCs w:val="24"/>
        </w:rPr>
        <w:t xml:space="preserve">                                                 </w:t>
      </w:r>
      <w:r w:rsidR="005D73E3" w:rsidRPr="001E66CF">
        <w:rPr>
          <w:rFonts w:ascii="Arial" w:hAnsi="Arial" w:cs="Arial"/>
          <w:szCs w:val="24"/>
        </w:rPr>
        <w:t xml:space="preserve">                   </w:t>
      </w:r>
      <w:r w:rsidRPr="001E66CF">
        <w:rPr>
          <w:rFonts w:ascii="Arial" w:hAnsi="Arial" w:cs="Arial"/>
          <w:szCs w:val="24"/>
        </w:rPr>
        <w:t xml:space="preserve">  (Τόπος και ημερομηνία) </w:t>
      </w:r>
    </w:p>
    <w:p w14:paraId="5B6066D1" w14:textId="77777777" w:rsidR="004D6692" w:rsidRPr="001E66CF" w:rsidRDefault="004D6692" w:rsidP="00B92AF0">
      <w:pPr>
        <w:pBdr>
          <w:left w:val="none" w:sz="0" w:space="0" w:color="auto"/>
        </w:pBdr>
        <w:spacing w:line="240" w:lineRule="atLeast"/>
        <w:ind w:left="285"/>
        <w:jc w:val="center"/>
        <w:rPr>
          <w:rFonts w:ascii="Arial" w:hAnsi="Arial" w:cs="Arial"/>
          <w:szCs w:val="24"/>
        </w:rPr>
      </w:pPr>
    </w:p>
    <w:p w14:paraId="1C55387E" w14:textId="77777777" w:rsidR="004D6692" w:rsidRPr="001E66CF" w:rsidRDefault="004D6692" w:rsidP="00B92AF0">
      <w:pPr>
        <w:pBdr>
          <w:left w:val="none" w:sz="0" w:space="0" w:color="auto"/>
        </w:pBdr>
        <w:spacing w:line="240" w:lineRule="atLeast"/>
        <w:ind w:left="285"/>
        <w:jc w:val="center"/>
        <w:rPr>
          <w:rFonts w:ascii="Arial" w:hAnsi="Arial" w:cs="Arial"/>
          <w:szCs w:val="24"/>
        </w:rPr>
      </w:pPr>
    </w:p>
    <w:p w14:paraId="0C650814" w14:textId="77777777" w:rsidR="004D6692" w:rsidRPr="001E66CF" w:rsidRDefault="004D6692" w:rsidP="00B92AF0">
      <w:pPr>
        <w:pBdr>
          <w:left w:val="none" w:sz="0" w:space="0" w:color="auto"/>
        </w:pBdr>
        <w:spacing w:line="240" w:lineRule="atLeast"/>
        <w:ind w:left="285"/>
        <w:jc w:val="right"/>
        <w:rPr>
          <w:rFonts w:ascii="Arial" w:hAnsi="Arial" w:cs="Arial"/>
          <w:szCs w:val="24"/>
        </w:rPr>
      </w:pPr>
      <w:r w:rsidRPr="001E66CF">
        <w:rPr>
          <w:rFonts w:ascii="Arial" w:hAnsi="Arial" w:cs="Arial"/>
          <w:szCs w:val="24"/>
        </w:rPr>
        <w:t>…………………………………………………………..</w:t>
      </w:r>
    </w:p>
    <w:p w14:paraId="1AF393A0" w14:textId="77777777" w:rsidR="004D6692" w:rsidRPr="001E66CF" w:rsidRDefault="005D73E3" w:rsidP="00B92AF0">
      <w:pPr>
        <w:pBdr>
          <w:left w:val="none" w:sz="0" w:space="0" w:color="auto"/>
        </w:pBdr>
        <w:jc w:val="right"/>
        <w:rPr>
          <w:rFonts w:ascii="Arial" w:hAnsi="Arial" w:cs="Arial"/>
          <w:szCs w:val="24"/>
        </w:rPr>
      </w:pPr>
      <w:r w:rsidRPr="001E66CF">
        <w:rPr>
          <w:rFonts w:ascii="Arial" w:hAnsi="Arial" w:cs="Arial"/>
          <w:szCs w:val="24"/>
        </w:rPr>
        <w:t xml:space="preserve">  </w:t>
      </w:r>
      <w:r w:rsidR="004D6692" w:rsidRPr="001E66CF">
        <w:rPr>
          <w:rFonts w:ascii="Arial" w:hAnsi="Arial" w:cs="Arial"/>
          <w:szCs w:val="24"/>
        </w:rPr>
        <w:t>(Ονοματεπώνυμο υπογράφων και σφραγίδα επιχείρησης)</w:t>
      </w:r>
    </w:p>
    <w:p w14:paraId="0D7328FC" w14:textId="77777777" w:rsidR="00E75396" w:rsidRPr="001E66CF" w:rsidRDefault="00E75396" w:rsidP="00D86B02">
      <w:pPr>
        <w:pBdr>
          <w:left w:val="none" w:sz="0" w:space="0" w:color="auto"/>
        </w:pBdr>
        <w:spacing w:line="240" w:lineRule="atLeast"/>
        <w:rPr>
          <w:rFonts w:ascii="Arial" w:hAnsi="Arial" w:cs="Arial"/>
          <w:b/>
          <w:szCs w:val="24"/>
        </w:rPr>
      </w:pPr>
    </w:p>
    <w:sectPr w:rsidR="00E75396" w:rsidRPr="001E66CF" w:rsidSect="005C623E">
      <w:footerReference w:type="default" r:id="rId8"/>
      <w:pgSz w:w="11907" w:h="16840" w:code="9"/>
      <w:pgMar w:top="1135" w:right="1134" w:bottom="1134" w:left="1276"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F69B2" w14:textId="77777777" w:rsidR="00EE3530" w:rsidRDefault="00EE3530">
      <w:r>
        <w:separator/>
      </w:r>
    </w:p>
  </w:endnote>
  <w:endnote w:type="continuationSeparator" w:id="0">
    <w:p w14:paraId="7796F172" w14:textId="77777777" w:rsidR="00EE3530" w:rsidRDefault="00EE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Greek Helv 11p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24CA3" w14:textId="77777777" w:rsidR="002B69E7" w:rsidRPr="00743DE4" w:rsidRDefault="00743DE4">
    <w:pPr>
      <w:pStyle w:val="a4"/>
      <w:pBdr>
        <w:left w:val="none" w:sz="0" w:space="0" w:color="auto"/>
      </w:pBdr>
      <w:jc w:val="right"/>
      <w:rPr>
        <w:rFonts w:ascii="Times New Roman" w:hAnsi="Times New Roman"/>
        <w:i/>
        <w:color w:val="808080" w:themeColor="background1" w:themeShade="80"/>
        <w:lang w:val="en-US"/>
      </w:rPr>
    </w:pPr>
    <w:r w:rsidRPr="00743DE4">
      <w:rPr>
        <w:rFonts w:ascii="Times New Roman" w:hAnsi="Times New Roman"/>
        <w:i/>
        <w:color w:val="808080" w:themeColor="background1" w:themeShade="80"/>
      </w:rPr>
      <w:tab/>
    </w:r>
    <w:r w:rsidRPr="00743DE4">
      <w:rPr>
        <w:rFonts w:ascii="Times New Roman" w:hAnsi="Times New Roman"/>
        <w:i/>
        <w:color w:val="808080" w:themeColor="background1" w:themeShade="80"/>
      </w:rPr>
      <w:tab/>
    </w:r>
    <w:r w:rsidR="002B69E7" w:rsidRPr="00743DE4">
      <w:rPr>
        <w:rFonts w:ascii="Times New Roman" w:hAnsi="Times New Roman"/>
        <w:i/>
        <w:color w:val="808080" w:themeColor="background1" w:themeShade="80"/>
      </w:rPr>
      <w:t xml:space="preserve">Σελίδα </w:t>
    </w:r>
    <w:r w:rsidR="00766A9B" w:rsidRPr="00743DE4">
      <w:rPr>
        <w:rFonts w:ascii="Times New Roman" w:hAnsi="Times New Roman"/>
        <w:i/>
        <w:color w:val="808080" w:themeColor="background1" w:themeShade="80"/>
      </w:rPr>
      <w:fldChar w:fldCharType="begin"/>
    </w:r>
    <w:r w:rsidR="002B69E7" w:rsidRPr="00743DE4">
      <w:rPr>
        <w:rFonts w:ascii="Times New Roman" w:hAnsi="Times New Roman"/>
        <w:i/>
        <w:color w:val="808080" w:themeColor="background1" w:themeShade="80"/>
      </w:rPr>
      <w:instrText xml:space="preserve"> PAGE </w:instrText>
    </w:r>
    <w:r w:rsidR="00766A9B" w:rsidRPr="00743DE4">
      <w:rPr>
        <w:rFonts w:ascii="Times New Roman" w:hAnsi="Times New Roman"/>
        <w:i/>
        <w:color w:val="808080" w:themeColor="background1" w:themeShade="80"/>
      </w:rPr>
      <w:fldChar w:fldCharType="separate"/>
    </w:r>
    <w:r w:rsidR="00394A97">
      <w:rPr>
        <w:rFonts w:ascii="Times New Roman" w:hAnsi="Times New Roman"/>
        <w:i/>
        <w:noProof/>
        <w:color w:val="808080" w:themeColor="background1" w:themeShade="80"/>
      </w:rPr>
      <w:t>12</w:t>
    </w:r>
    <w:r w:rsidR="00766A9B" w:rsidRPr="00743DE4">
      <w:rPr>
        <w:rFonts w:ascii="Times New Roman" w:hAnsi="Times New Roman"/>
        <w:i/>
        <w:color w:val="808080" w:themeColor="background1" w:themeShade="80"/>
      </w:rPr>
      <w:fldChar w:fldCharType="end"/>
    </w:r>
    <w:r w:rsidR="002B69E7" w:rsidRPr="00743DE4">
      <w:rPr>
        <w:rFonts w:ascii="Times New Roman" w:hAnsi="Times New Roman"/>
        <w:i/>
        <w:color w:val="808080" w:themeColor="background1" w:themeShade="80"/>
      </w:rPr>
      <w:t xml:space="preserve"> από </w:t>
    </w:r>
    <w:r w:rsidR="00766A9B" w:rsidRPr="00743DE4">
      <w:rPr>
        <w:rFonts w:ascii="Times New Roman" w:hAnsi="Times New Roman"/>
        <w:i/>
        <w:color w:val="808080" w:themeColor="background1" w:themeShade="80"/>
      </w:rPr>
      <w:fldChar w:fldCharType="begin"/>
    </w:r>
    <w:r w:rsidR="002B69E7" w:rsidRPr="00743DE4">
      <w:rPr>
        <w:rFonts w:ascii="Times New Roman" w:hAnsi="Times New Roman"/>
        <w:i/>
        <w:color w:val="808080" w:themeColor="background1" w:themeShade="80"/>
      </w:rPr>
      <w:instrText xml:space="preserve"> NUMPAGES </w:instrText>
    </w:r>
    <w:r w:rsidR="00766A9B" w:rsidRPr="00743DE4">
      <w:rPr>
        <w:rFonts w:ascii="Times New Roman" w:hAnsi="Times New Roman"/>
        <w:i/>
        <w:color w:val="808080" w:themeColor="background1" w:themeShade="80"/>
      </w:rPr>
      <w:fldChar w:fldCharType="separate"/>
    </w:r>
    <w:r w:rsidR="00394A97">
      <w:rPr>
        <w:rFonts w:ascii="Times New Roman" w:hAnsi="Times New Roman"/>
        <w:i/>
        <w:noProof/>
        <w:color w:val="808080" w:themeColor="background1" w:themeShade="80"/>
      </w:rPr>
      <w:t>12</w:t>
    </w:r>
    <w:r w:rsidR="00766A9B" w:rsidRPr="00743DE4">
      <w:rPr>
        <w:rFonts w:ascii="Times New Roman" w:hAnsi="Times New Roman"/>
        <w:i/>
        <w:color w:val="808080" w:themeColor="background1" w:themeShade="80"/>
      </w:rPr>
      <w:fldChar w:fldCharType="end"/>
    </w:r>
    <w:r w:rsidR="002B69E7" w:rsidRPr="00743DE4">
      <w:rPr>
        <w:rStyle w:val="a5"/>
        <w:rFonts w:ascii="Times New Roman" w:hAnsi="Times New Roman"/>
        <w:i/>
        <w:color w:val="808080" w:themeColor="background1" w:themeShade="8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C3F0F" w14:textId="77777777" w:rsidR="00EE3530" w:rsidRDefault="00EE3530">
      <w:r>
        <w:separator/>
      </w:r>
    </w:p>
  </w:footnote>
  <w:footnote w:type="continuationSeparator" w:id="0">
    <w:p w14:paraId="19E93FBC" w14:textId="77777777" w:rsidR="00EE3530" w:rsidRDefault="00EE3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multilevel"/>
    <w:tmpl w:val="C6E4C828"/>
    <w:name w:val="WW8Num5"/>
    <w:lvl w:ilvl="0">
      <w:start w:val="1"/>
      <w:numFmt w:val="decimal"/>
      <w:lvlText w:val="%1."/>
      <w:lvlJc w:val="left"/>
      <w:pPr>
        <w:tabs>
          <w:tab w:val="num" w:pos="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3792C49"/>
    <w:multiLevelType w:val="hybridMultilevel"/>
    <w:tmpl w:val="6060A15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E652DA2"/>
    <w:multiLevelType w:val="hybridMultilevel"/>
    <w:tmpl w:val="9FA03C40"/>
    <w:lvl w:ilvl="0" w:tplc="0408000B">
      <w:start w:val="1"/>
      <w:numFmt w:val="bullet"/>
      <w:lvlText w:val=""/>
      <w:lvlJc w:val="left"/>
      <w:pPr>
        <w:tabs>
          <w:tab w:val="num" w:pos="690"/>
        </w:tabs>
        <w:ind w:left="690" w:hanging="360"/>
      </w:pPr>
      <w:rPr>
        <w:rFonts w:ascii="Wingdings" w:hAnsi="Wingdings" w:hint="default"/>
      </w:rPr>
    </w:lvl>
    <w:lvl w:ilvl="1" w:tplc="04080003" w:tentative="1">
      <w:start w:val="1"/>
      <w:numFmt w:val="bullet"/>
      <w:lvlText w:val="o"/>
      <w:lvlJc w:val="left"/>
      <w:pPr>
        <w:tabs>
          <w:tab w:val="num" w:pos="1410"/>
        </w:tabs>
        <w:ind w:left="1410" w:hanging="360"/>
      </w:pPr>
      <w:rPr>
        <w:rFonts w:ascii="Courier New" w:hAnsi="Courier New" w:cs="Courier New" w:hint="default"/>
      </w:rPr>
    </w:lvl>
    <w:lvl w:ilvl="2" w:tplc="04080005" w:tentative="1">
      <w:start w:val="1"/>
      <w:numFmt w:val="bullet"/>
      <w:lvlText w:val=""/>
      <w:lvlJc w:val="left"/>
      <w:pPr>
        <w:tabs>
          <w:tab w:val="num" w:pos="2130"/>
        </w:tabs>
        <w:ind w:left="2130" w:hanging="360"/>
      </w:pPr>
      <w:rPr>
        <w:rFonts w:ascii="Wingdings" w:hAnsi="Wingdings" w:hint="default"/>
      </w:rPr>
    </w:lvl>
    <w:lvl w:ilvl="3" w:tplc="04080001" w:tentative="1">
      <w:start w:val="1"/>
      <w:numFmt w:val="bullet"/>
      <w:lvlText w:val=""/>
      <w:lvlJc w:val="left"/>
      <w:pPr>
        <w:tabs>
          <w:tab w:val="num" w:pos="2850"/>
        </w:tabs>
        <w:ind w:left="2850" w:hanging="360"/>
      </w:pPr>
      <w:rPr>
        <w:rFonts w:ascii="Symbol" w:hAnsi="Symbol" w:hint="default"/>
      </w:rPr>
    </w:lvl>
    <w:lvl w:ilvl="4" w:tplc="04080003" w:tentative="1">
      <w:start w:val="1"/>
      <w:numFmt w:val="bullet"/>
      <w:lvlText w:val="o"/>
      <w:lvlJc w:val="left"/>
      <w:pPr>
        <w:tabs>
          <w:tab w:val="num" w:pos="3570"/>
        </w:tabs>
        <w:ind w:left="3570" w:hanging="360"/>
      </w:pPr>
      <w:rPr>
        <w:rFonts w:ascii="Courier New" w:hAnsi="Courier New" w:cs="Courier New" w:hint="default"/>
      </w:rPr>
    </w:lvl>
    <w:lvl w:ilvl="5" w:tplc="04080005" w:tentative="1">
      <w:start w:val="1"/>
      <w:numFmt w:val="bullet"/>
      <w:lvlText w:val=""/>
      <w:lvlJc w:val="left"/>
      <w:pPr>
        <w:tabs>
          <w:tab w:val="num" w:pos="4290"/>
        </w:tabs>
        <w:ind w:left="4290" w:hanging="360"/>
      </w:pPr>
      <w:rPr>
        <w:rFonts w:ascii="Wingdings" w:hAnsi="Wingdings" w:hint="default"/>
      </w:rPr>
    </w:lvl>
    <w:lvl w:ilvl="6" w:tplc="04080001" w:tentative="1">
      <w:start w:val="1"/>
      <w:numFmt w:val="bullet"/>
      <w:lvlText w:val=""/>
      <w:lvlJc w:val="left"/>
      <w:pPr>
        <w:tabs>
          <w:tab w:val="num" w:pos="5010"/>
        </w:tabs>
        <w:ind w:left="5010" w:hanging="360"/>
      </w:pPr>
      <w:rPr>
        <w:rFonts w:ascii="Symbol" w:hAnsi="Symbol" w:hint="default"/>
      </w:rPr>
    </w:lvl>
    <w:lvl w:ilvl="7" w:tplc="04080003" w:tentative="1">
      <w:start w:val="1"/>
      <w:numFmt w:val="bullet"/>
      <w:lvlText w:val="o"/>
      <w:lvlJc w:val="left"/>
      <w:pPr>
        <w:tabs>
          <w:tab w:val="num" w:pos="5730"/>
        </w:tabs>
        <w:ind w:left="5730" w:hanging="360"/>
      </w:pPr>
      <w:rPr>
        <w:rFonts w:ascii="Courier New" w:hAnsi="Courier New" w:cs="Courier New" w:hint="default"/>
      </w:rPr>
    </w:lvl>
    <w:lvl w:ilvl="8" w:tplc="04080005" w:tentative="1">
      <w:start w:val="1"/>
      <w:numFmt w:val="bullet"/>
      <w:lvlText w:val=""/>
      <w:lvlJc w:val="left"/>
      <w:pPr>
        <w:tabs>
          <w:tab w:val="num" w:pos="6450"/>
        </w:tabs>
        <w:ind w:left="6450" w:hanging="360"/>
      </w:pPr>
      <w:rPr>
        <w:rFonts w:ascii="Wingdings" w:hAnsi="Wingdings" w:hint="default"/>
      </w:rPr>
    </w:lvl>
  </w:abstractNum>
  <w:abstractNum w:abstractNumId="4" w15:restartNumberingAfterBreak="0">
    <w:nsid w:val="222C392F"/>
    <w:multiLevelType w:val="hybridMultilevel"/>
    <w:tmpl w:val="C1CAD6D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25CB14D4"/>
    <w:multiLevelType w:val="hybridMultilevel"/>
    <w:tmpl w:val="9E4A05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3DC90514"/>
    <w:multiLevelType w:val="hybridMultilevel"/>
    <w:tmpl w:val="E166BEC0"/>
    <w:lvl w:ilvl="0" w:tplc="04080001">
      <w:start w:val="1"/>
      <w:numFmt w:val="bullet"/>
      <w:lvlText w:val=""/>
      <w:lvlJc w:val="left"/>
      <w:pPr>
        <w:tabs>
          <w:tab w:val="num" w:pos="1060"/>
        </w:tabs>
        <w:ind w:left="1060" w:hanging="360"/>
      </w:pPr>
      <w:rPr>
        <w:rFonts w:ascii="Symbol" w:hAnsi="Symbol" w:hint="default"/>
      </w:rPr>
    </w:lvl>
    <w:lvl w:ilvl="1" w:tplc="04080003" w:tentative="1">
      <w:start w:val="1"/>
      <w:numFmt w:val="bullet"/>
      <w:lvlText w:val="o"/>
      <w:lvlJc w:val="left"/>
      <w:pPr>
        <w:tabs>
          <w:tab w:val="num" w:pos="1780"/>
        </w:tabs>
        <w:ind w:left="1780" w:hanging="360"/>
      </w:pPr>
      <w:rPr>
        <w:rFonts w:ascii="Courier New" w:hAnsi="Courier New" w:cs="Courier New" w:hint="default"/>
      </w:rPr>
    </w:lvl>
    <w:lvl w:ilvl="2" w:tplc="04080005" w:tentative="1">
      <w:start w:val="1"/>
      <w:numFmt w:val="bullet"/>
      <w:lvlText w:val=""/>
      <w:lvlJc w:val="left"/>
      <w:pPr>
        <w:tabs>
          <w:tab w:val="num" w:pos="2500"/>
        </w:tabs>
        <w:ind w:left="2500" w:hanging="360"/>
      </w:pPr>
      <w:rPr>
        <w:rFonts w:ascii="Wingdings" w:hAnsi="Wingdings" w:hint="default"/>
      </w:rPr>
    </w:lvl>
    <w:lvl w:ilvl="3" w:tplc="04080001" w:tentative="1">
      <w:start w:val="1"/>
      <w:numFmt w:val="bullet"/>
      <w:lvlText w:val=""/>
      <w:lvlJc w:val="left"/>
      <w:pPr>
        <w:tabs>
          <w:tab w:val="num" w:pos="3220"/>
        </w:tabs>
        <w:ind w:left="3220" w:hanging="360"/>
      </w:pPr>
      <w:rPr>
        <w:rFonts w:ascii="Symbol" w:hAnsi="Symbol" w:hint="default"/>
      </w:rPr>
    </w:lvl>
    <w:lvl w:ilvl="4" w:tplc="04080003" w:tentative="1">
      <w:start w:val="1"/>
      <w:numFmt w:val="bullet"/>
      <w:lvlText w:val="o"/>
      <w:lvlJc w:val="left"/>
      <w:pPr>
        <w:tabs>
          <w:tab w:val="num" w:pos="3940"/>
        </w:tabs>
        <w:ind w:left="3940" w:hanging="360"/>
      </w:pPr>
      <w:rPr>
        <w:rFonts w:ascii="Courier New" w:hAnsi="Courier New" w:cs="Courier New" w:hint="default"/>
      </w:rPr>
    </w:lvl>
    <w:lvl w:ilvl="5" w:tplc="04080005" w:tentative="1">
      <w:start w:val="1"/>
      <w:numFmt w:val="bullet"/>
      <w:lvlText w:val=""/>
      <w:lvlJc w:val="left"/>
      <w:pPr>
        <w:tabs>
          <w:tab w:val="num" w:pos="4660"/>
        </w:tabs>
        <w:ind w:left="4660" w:hanging="360"/>
      </w:pPr>
      <w:rPr>
        <w:rFonts w:ascii="Wingdings" w:hAnsi="Wingdings" w:hint="default"/>
      </w:rPr>
    </w:lvl>
    <w:lvl w:ilvl="6" w:tplc="04080001" w:tentative="1">
      <w:start w:val="1"/>
      <w:numFmt w:val="bullet"/>
      <w:lvlText w:val=""/>
      <w:lvlJc w:val="left"/>
      <w:pPr>
        <w:tabs>
          <w:tab w:val="num" w:pos="5380"/>
        </w:tabs>
        <w:ind w:left="5380" w:hanging="360"/>
      </w:pPr>
      <w:rPr>
        <w:rFonts w:ascii="Symbol" w:hAnsi="Symbol" w:hint="default"/>
      </w:rPr>
    </w:lvl>
    <w:lvl w:ilvl="7" w:tplc="04080003" w:tentative="1">
      <w:start w:val="1"/>
      <w:numFmt w:val="bullet"/>
      <w:lvlText w:val="o"/>
      <w:lvlJc w:val="left"/>
      <w:pPr>
        <w:tabs>
          <w:tab w:val="num" w:pos="6100"/>
        </w:tabs>
        <w:ind w:left="6100" w:hanging="360"/>
      </w:pPr>
      <w:rPr>
        <w:rFonts w:ascii="Courier New" w:hAnsi="Courier New" w:cs="Courier New" w:hint="default"/>
      </w:rPr>
    </w:lvl>
    <w:lvl w:ilvl="8" w:tplc="0408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42515A73"/>
    <w:multiLevelType w:val="hybridMultilevel"/>
    <w:tmpl w:val="B9F0DAA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2C22701"/>
    <w:multiLevelType w:val="singleLevel"/>
    <w:tmpl w:val="01FEA856"/>
    <w:lvl w:ilvl="0">
      <w:start w:val="2"/>
      <w:numFmt w:val="decimal"/>
      <w:lvlText w:val="%1)"/>
      <w:lvlJc w:val="left"/>
      <w:pPr>
        <w:tabs>
          <w:tab w:val="num" w:pos="690"/>
        </w:tabs>
        <w:ind w:left="690" w:hanging="405"/>
      </w:pPr>
      <w:rPr>
        <w:rFonts w:hint="default"/>
      </w:rPr>
    </w:lvl>
  </w:abstractNum>
  <w:abstractNum w:abstractNumId="9" w15:restartNumberingAfterBreak="0">
    <w:nsid w:val="5CEE6298"/>
    <w:multiLevelType w:val="hybridMultilevel"/>
    <w:tmpl w:val="6450B1E8"/>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5E61715F"/>
    <w:multiLevelType w:val="singleLevel"/>
    <w:tmpl w:val="0408000F"/>
    <w:lvl w:ilvl="0">
      <w:start w:val="2"/>
      <w:numFmt w:val="decimal"/>
      <w:lvlText w:val="%1."/>
      <w:lvlJc w:val="left"/>
      <w:pPr>
        <w:tabs>
          <w:tab w:val="num" w:pos="360"/>
        </w:tabs>
        <w:ind w:left="360" w:hanging="360"/>
      </w:pPr>
      <w:rPr>
        <w:rFonts w:hint="default"/>
      </w:rPr>
    </w:lvl>
  </w:abstractNum>
  <w:abstractNum w:abstractNumId="11" w15:restartNumberingAfterBreak="0">
    <w:nsid w:val="62E53BF1"/>
    <w:multiLevelType w:val="hybridMultilevel"/>
    <w:tmpl w:val="4AFAE490"/>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15:restartNumberingAfterBreak="0">
    <w:nsid w:val="673F1CE7"/>
    <w:multiLevelType w:val="singleLevel"/>
    <w:tmpl w:val="FFFFFFFF"/>
    <w:lvl w:ilvl="0">
      <w:start w:val="1"/>
      <w:numFmt w:val="decimal"/>
      <w:lvlText w:val="%1."/>
      <w:legacy w:legacy="1" w:legacySpace="0" w:legacyIndent="0"/>
      <w:lvlJc w:val="left"/>
      <w:rPr>
        <w:rFonts w:ascii="Arial" w:hAnsi="Arial" w:cs="Arial" w:hint="default"/>
        <w:sz w:val="20"/>
        <w:szCs w:val="20"/>
      </w:rPr>
    </w:lvl>
  </w:abstractNum>
  <w:abstractNum w:abstractNumId="13" w15:restartNumberingAfterBreak="0">
    <w:nsid w:val="74CC79AF"/>
    <w:multiLevelType w:val="hybridMultilevel"/>
    <w:tmpl w:val="653C4268"/>
    <w:lvl w:ilvl="0" w:tplc="765629E4">
      <w:start w:val="2"/>
      <w:numFmt w:val="decimal"/>
      <w:lvlText w:val="%1)"/>
      <w:lvlJc w:val="left"/>
      <w:pPr>
        <w:tabs>
          <w:tab w:val="num" w:pos="645"/>
        </w:tabs>
        <w:ind w:left="645" w:hanging="360"/>
      </w:pPr>
      <w:rPr>
        <w:rFonts w:hint="default"/>
      </w:rPr>
    </w:lvl>
    <w:lvl w:ilvl="1" w:tplc="04080019" w:tentative="1">
      <w:start w:val="1"/>
      <w:numFmt w:val="lowerLetter"/>
      <w:lvlText w:val="%2."/>
      <w:lvlJc w:val="left"/>
      <w:pPr>
        <w:tabs>
          <w:tab w:val="num" w:pos="1365"/>
        </w:tabs>
        <w:ind w:left="1365" w:hanging="360"/>
      </w:pPr>
    </w:lvl>
    <w:lvl w:ilvl="2" w:tplc="0408001B" w:tentative="1">
      <w:start w:val="1"/>
      <w:numFmt w:val="lowerRoman"/>
      <w:lvlText w:val="%3."/>
      <w:lvlJc w:val="right"/>
      <w:pPr>
        <w:tabs>
          <w:tab w:val="num" w:pos="2085"/>
        </w:tabs>
        <w:ind w:left="2085" w:hanging="180"/>
      </w:pPr>
    </w:lvl>
    <w:lvl w:ilvl="3" w:tplc="0408000F" w:tentative="1">
      <w:start w:val="1"/>
      <w:numFmt w:val="decimal"/>
      <w:lvlText w:val="%4."/>
      <w:lvlJc w:val="left"/>
      <w:pPr>
        <w:tabs>
          <w:tab w:val="num" w:pos="2805"/>
        </w:tabs>
        <w:ind w:left="2805" w:hanging="360"/>
      </w:pPr>
    </w:lvl>
    <w:lvl w:ilvl="4" w:tplc="04080019" w:tentative="1">
      <w:start w:val="1"/>
      <w:numFmt w:val="lowerLetter"/>
      <w:lvlText w:val="%5."/>
      <w:lvlJc w:val="left"/>
      <w:pPr>
        <w:tabs>
          <w:tab w:val="num" w:pos="3525"/>
        </w:tabs>
        <w:ind w:left="3525" w:hanging="360"/>
      </w:pPr>
    </w:lvl>
    <w:lvl w:ilvl="5" w:tplc="0408001B" w:tentative="1">
      <w:start w:val="1"/>
      <w:numFmt w:val="lowerRoman"/>
      <w:lvlText w:val="%6."/>
      <w:lvlJc w:val="right"/>
      <w:pPr>
        <w:tabs>
          <w:tab w:val="num" w:pos="4245"/>
        </w:tabs>
        <w:ind w:left="4245" w:hanging="180"/>
      </w:pPr>
    </w:lvl>
    <w:lvl w:ilvl="6" w:tplc="0408000F" w:tentative="1">
      <w:start w:val="1"/>
      <w:numFmt w:val="decimal"/>
      <w:lvlText w:val="%7."/>
      <w:lvlJc w:val="left"/>
      <w:pPr>
        <w:tabs>
          <w:tab w:val="num" w:pos="4965"/>
        </w:tabs>
        <w:ind w:left="4965" w:hanging="360"/>
      </w:pPr>
    </w:lvl>
    <w:lvl w:ilvl="7" w:tplc="04080019" w:tentative="1">
      <w:start w:val="1"/>
      <w:numFmt w:val="lowerLetter"/>
      <w:lvlText w:val="%8."/>
      <w:lvlJc w:val="left"/>
      <w:pPr>
        <w:tabs>
          <w:tab w:val="num" w:pos="5685"/>
        </w:tabs>
        <w:ind w:left="5685" w:hanging="360"/>
      </w:pPr>
    </w:lvl>
    <w:lvl w:ilvl="8" w:tplc="0408001B" w:tentative="1">
      <w:start w:val="1"/>
      <w:numFmt w:val="lowerRoman"/>
      <w:lvlText w:val="%9."/>
      <w:lvlJc w:val="right"/>
      <w:pPr>
        <w:tabs>
          <w:tab w:val="num" w:pos="6405"/>
        </w:tabs>
        <w:ind w:left="6405" w:hanging="180"/>
      </w:pPr>
    </w:lvl>
  </w:abstractNum>
  <w:abstractNum w:abstractNumId="14" w15:restartNumberingAfterBreak="0">
    <w:nsid w:val="78D848BB"/>
    <w:multiLevelType w:val="hybridMultilevel"/>
    <w:tmpl w:val="0CC8B15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7A0A1418"/>
    <w:multiLevelType w:val="singleLevel"/>
    <w:tmpl w:val="156408BC"/>
    <w:lvl w:ilvl="0">
      <w:start w:val="4"/>
      <w:numFmt w:val="bullet"/>
      <w:lvlText w:val="-"/>
      <w:lvlJc w:val="left"/>
      <w:pPr>
        <w:tabs>
          <w:tab w:val="num" w:pos="690"/>
        </w:tabs>
        <w:ind w:left="690" w:hanging="360"/>
      </w:pPr>
      <w:rPr>
        <w:rFonts w:ascii="Times New Roman" w:hAnsi="Times New Roman" w:hint="default"/>
        <w:b w:val="0"/>
      </w:rPr>
    </w:lvl>
  </w:abstractNum>
  <w:abstractNum w:abstractNumId="16" w15:restartNumberingAfterBreak="0">
    <w:nsid w:val="7C6C0B94"/>
    <w:multiLevelType w:val="singleLevel"/>
    <w:tmpl w:val="BC9C2D62"/>
    <w:lvl w:ilvl="0">
      <w:start w:val="1"/>
      <w:numFmt w:val="decimal"/>
      <w:lvlText w:val="%1."/>
      <w:lvlJc w:val="left"/>
      <w:pPr>
        <w:tabs>
          <w:tab w:val="num" w:pos="360"/>
        </w:tabs>
        <w:ind w:left="360" w:hanging="360"/>
      </w:pPr>
      <w:rPr>
        <w:rFonts w:hint="default"/>
        <w:b/>
      </w:rPr>
    </w:lvl>
  </w:abstractNum>
  <w:num w:numId="1">
    <w:abstractNumId w:val="16"/>
  </w:num>
  <w:num w:numId="2">
    <w:abstractNumId w:val="10"/>
  </w:num>
  <w:num w:numId="3">
    <w:abstractNumId w:val="15"/>
  </w:num>
  <w:num w:numId="4">
    <w:abstractNumId w:val="8"/>
  </w:num>
  <w:num w:numId="5">
    <w:abstractNumId w:val="3"/>
  </w:num>
  <w:num w:numId="6">
    <w:abstractNumId w:val="13"/>
  </w:num>
  <w:num w:numId="7">
    <w:abstractNumId w:val="14"/>
  </w:num>
  <w:num w:numId="8">
    <w:abstractNumId w:val="4"/>
  </w:num>
  <w:num w:numId="9">
    <w:abstractNumId w:val="1"/>
  </w:num>
  <w:num w:numId="10">
    <w:abstractNumId w:val="6"/>
  </w:num>
  <w:num w:numId="11">
    <w:abstractNumId w:val="0"/>
  </w:num>
  <w:num w:numId="12">
    <w:abstractNumId w:val="11"/>
  </w:num>
  <w:num w:numId="13">
    <w:abstractNumId w:val="12"/>
  </w:num>
  <w:num w:numId="14">
    <w:abstractNumId w:val="9"/>
  </w:num>
  <w:num w:numId="15">
    <w:abstractNumId w:val="5"/>
  </w:num>
  <w:num w:numId="16">
    <w:abstractNumId w:val="2"/>
  </w:num>
  <w:num w:numId="1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ACF"/>
    <w:rsid w:val="000033AE"/>
    <w:rsid w:val="00003825"/>
    <w:rsid w:val="00006386"/>
    <w:rsid w:val="00013B78"/>
    <w:rsid w:val="0001474B"/>
    <w:rsid w:val="000154FC"/>
    <w:rsid w:val="00024C97"/>
    <w:rsid w:val="00026722"/>
    <w:rsid w:val="00027B89"/>
    <w:rsid w:val="00033BC9"/>
    <w:rsid w:val="000351F5"/>
    <w:rsid w:val="00040FCE"/>
    <w:rsid w:val="00041FBC"/>
    <w:rsid w:val="00043B4A"/>
    <w:rsid w:val="00043C8E"/>
    <w:rsid w:val="00044C78"/>
    <w:rsid w:val="00046591"/>
    <w:rsid w:val="000558F8"/>
    <w:rsid w:val="000609E7"/>
    <w:rsid w:val="00060A9B"/>
    <w:rsid w:val="00061A63"/>
    <w:rsid w:val="00061E91"/>
    <w:rsid w:val="00062785"/>
    <w:rsid w:val="000634D5"/>
    <w:rsid w:val="00067CB0"/>
    <w:rsid w:val="00071C4B"/>
    <w:rsid w:val="000721E3"/>
    <w:rsid w:val="00073C7D"/>
    <w:rsid w:val="000753C8"/>
    <w:rsid w:val="0008094C"/>
    <w:rsid w:val="00092D82"/>
    <w:rsid w:val="000930C3"/>
    <w:rsid w:val="000A3462"/>
    <w:rsid w:val="000A6600"/>
    <w:rsid w:val="000A7D9C"/>
    <w:rsid w:val="000B2F1F"/>
    <w:rsid w:val="000B5C4D"/>
    <w:rsid w:val="000B68E2"/>
    <w:rsid w:val="000B7341"/>
    <w:rsid w:val="000C0079"/>
    <w:rsid w:val="000C05B7"/>
    <w:rsid w:val="000C219F"/>
    <w:rsid w:val="000C2424"/>
    <w:rsid w:val="000C282C"/>
    <w:rsid w:val="000C424F"/>
    <w:rsid w:val="000D228C"/>
    <w:rsid w:val="000D228E"/>
    <w:rsid w:val="000D4AA4"/>
    <w:rsid w:val="000E00DC"/>
    <w:rsid w:val="000E0B5A"/>
    <w:rsid w:val="000E2AA6"/>
    <w:rsid w:val="000E524C"/>
    <w:rsid w:val="000E7D70"/>
    <w:rsid w:val="000F0B0A"/>
    <w:rsid w:val="000F3875"/>
    <w:rsid w:val="000F3E86"/>
    <w:rsid w:val="000F4393"/>
    <w:rsid w:val="000F5D18"/>
    <w:rsid w:val="000F694E"/>
    <w:rsid w:val="001006C6"/>
    <w:rsid w:val="0010669C"/>
    <w:rsid w:val="00112940"/>
    <w:rsid w:val="00114734"/>
    <w:rsid w:val="00115DC3"/>
    <w:rsid w:val="001179AB"/>
    <w:rsid w:val="00122448"/>
    <w:rsid w:val="00132936"/>
    <w:rsid w:val="0013551C"/>
    <w:rsid w:val="001375D5"/>
    <w:rsid w:val="00137F69"/>
    <w:rsid w:val="001403FF"/>
    <w:rsid w:val="001452AD"/>
    <w:rsid w:val="00145B42"/>
    <w:rsid w:val="001472BB"/>
    <w:rsid w:val="00147845"/>
    <w:rsid w:val="001510EA"/>
    <w:rsid w:val="001568E4"/>
    <w:rsid w:val="00156DBF"/>
    <w:rsid w:val="00157561"/>
    <w:rsid w:val="00157A91"/>
    <w:rsid w:val="00160B71"/>
    <w:rsid w:val="00161FAC"/>
    <w:rsid w:val="0016207A"/>
    <w:rsid w:val="001623B3"/>
    <w:rsid w:val="0016284C"/>
    <w:rsid w:val="00163DDA"/>
    <w:rsid w:val="00165312"/>
    <w:rsid w:val="00165868"/>
    <w:rsid w:val="00165914"/>
    <w:rsid w:val="001675C6"/>
    <w:rsid w:val="00170F43"/>
    <w:rsid w:val="00170F64"/>
    <w:rsid w:val="00173C72"/>
    <w:rsid w:val="00174A6A"/>
    <w:rsid w:val="001804A7"/>
    <w:rsid w:val="001877DF"/>
    <w:rsid w:val="00190E94"/>
    <w:rsid w:val="00191081"/>
    <w:rsid w:val="001924C9"/>
    <w:rsid w:val="0019395F"/>
    <w:rsid w:val="001968B5"/>
    <w:rsid w:val="00196D0E"/>
    <w:rsid w:val="00197C07"/>
    <w:rsid w:val="001A0BBD"/>
    <w:rsid w:val="001A3F98"/>
    <w:rsid w:val="001A4598"/>
    <w:rsid w:val="001A635D"/>
    <w:rsid w:val="001A66DE"/>
    <w:rsid w:val="001A6757"/>
    <w:rsid w:val="001A6C48"/>
    <w:rsid w:val="001B0B53"/>
    <w:rsid w:val="001B29A7"/>
    <w:rsid w:val="001B6ABF"/>
    <w:rsid w:val="001C0B8F"/>
    <w:rsid w:val="001C7909"/>
    <w:rsid w:val="001D1FD8"/>
    <w:rsid w:val="001D25A2"/>
    <w:rsid w:val="001D3383"/>
    <w:rsid w:val="001D3E47"/>
    <w:rsid w:val="001D6BDF"/>
    <w:rsid w:val="001E18E4"/>
    <w:rsid w:val="001E66CF"/>
    <w:rsid w:val="001F079A"/>
    <w:rsid w:val="001F51C3"/>
    <w:rsid w:val="001F6130"/>
    <w:rsid w:val="001F6421"/>
    <w:rsid w:val="001F6AD8"/>
    <w:rsid w:val="00200248"/>
    <w:rsid w:val="002044A4"/>
    <w:rsid w:val="00205238"/>
    <w:rsid w:val="002065C8"/>
    <w:rsid w:val="002113B3"/>
    <w:rsid w:val="00211ACE"/>
    <w:rsid w:val="00212955"/>
    <w:rsid w:val="00214583"/>
    <w:rsid w:val="002176C9"/>
    <w:rsid w:val="002211BD"/>
    <w:rsid w:val="002227A3"/>
    <w:rsid w:val="00225201"/>
    <w:rsid w:val="00230530"/>
    <w:rsid w:val="00235CA9"/>
    <w:rsid w:val="00237E13"/>
    <w:rsid w:val="00240888"/>
    <w:rsid w:val="002432BE"/>
    <w:rsid w:val="00243516"/>
    <w:rsid w:val="0024439D"/>
    <w:rsid w:val="00244902"/>
    <w:rsid w:val="002455F2"/>
    <w:rsid w:val="002462BA"/>
    <w:rsid w:val="002473AF"/>
    <w:rsid w:val="00247AB3"/>
    <w:rsid w:val="0025279E"/>
    <w:rsid w:val="00255F22"/>
    <w:rsid w:val="00256339"/>
    <w:rsid w:val="00257DCF"/>
    <w:rsid w:val="002605D0"/>
    <w:rsid w:val="002624B0"/>
    <w:rsid w:val="002624D8"/>
    <w:rsid w:val="00265FC7"/>
    <w:rsid w:val="002671FE"/>
    <w:rsid w:val="00271F1E"/>
    <w:rsid w:val="00272177"/>
    <w:rsid w:val="00274643"/>
    <w:rsid w:val="00275B35"/>
    <w:rsid w:val="002762E0"/>
    <w:rsid w:val="00282D04"/>
    <w:rsid w:val="00285304"/>
    <w:rsid w:val="002901B0"/>
    <w:rsid w:val="002919FD"/>
    <w:rsid w:val="0029378A"/>
    <w:rsid w:val="002950E1"/>
    <w:rsid w:val="00296A58"/>
    <w:rsid w:val="00297109"/>
    <w:rsid w:val="002A1684"/>
    <w:rsid w:val="002A17AD"/>
    <w:rsid w:val="002A2A18"/>
    <w:rsid w:val="002A633C"/>
    <w:rsid w:val="002A6CA7"/>
    <w:rsid w:val="002A7B13"/>
    <w:rsid w:val="002B5A16"/>
    <w:rsid w:val="002B69E7"/>
    <w:rsid w:val="002B77D6"/>
    <w:rsid w:val="002B79B3"/>
    <w:rsid w:val="002C75FF"/>
    <w:rsid w:val="002C7EF9"/>
    <w:rsid w:val="002D21AB"/>
    <w:rsid w:val="002D24A4"/>
    <w:rsid w:val="002D3C5F"/>
    <w:rsid w:val="002D47B6"/>
    <w:rsid w:val="002D4BD7"/>
    <w:rsid w:val="002E2D45"/>
    <w:rsid w:val="002E4905"/>
    <w:rsid w:val="002E543F"/>
    <w:rsid w:val="002E54A7"/>
    <w:rsid w:val="002F02F7"/>
    <w:rsid w:val="002F1713"/>
    <w:rsid w:val="002F376F"/>
    <w:rsid w:val="002F7ED3"/>
    <w:rsid w:val="002F7F3E"/>
    <w:rsid w:val="00300A88"/>
    <w:rsid w:val="00300BD1"/>
    <w:rsid w:val="00304BF3"/>
    <w:rsid w:val="00305FCC"/>
    <w:rsid w:val="00307C0A"/>
    <w:rsid w:val="0031156A"/>
    <w:rsid w:val="003130C2"/>
    <w:rsid w:val="0031313F"/>
    <w:rsid w:val="00313CA2"/>
    <w:rsid w:val="00314F2A"/>
    <w:rsid w:val="00320442"/>
    <w:rsid w:val="003206B4"/>
    <w:rsid w:val="00322294"/>
    <w:rsid w:val="00322BA1"/>
    <w:rsid w:val="00324AB4"/>
    <w:rsid w:val="00325B4C"/>
    <w:rsid w:val="0033244A"/>
    <w:rsid w:val="00334559"/>
    <w:rsid w:val="00334C17"/>
    <w:rsid w:val="0034385E"/>
    <w:rsid w:val="00345B1E"/>
    <w:rsid w:val="003465FB"/>
    <w:rsid w:val="003501D8"/>
    <w:rsid w:val="0035037F"/>
    <w:rsid w:val="00351CB8"/>
    <w:rsid w:val="003549A9"/>
    <w:rsid w:val="00356B55"/>
    <w:rsid w:val="00356C9F"/>
    <w:rsid w:val="003578BC"/>
    <w:rsid w:val="003649FF"/>
    <w:rsid w:val="0036508B"/>
    <w:rsid w:val="00365730"/>
    <w:rsid w:val="003661B4"/>
    <w:rsid w:val="0037711C"/>
    <w:rsid w:val="00381A65"/>
    <w:rsid w:val="00381E2F"/>
    <w:rsid w:val="003829DD"/>
    <w:rsid w:val="00382DE2"/>
    <w:rsid w:val="003837CE"/>
    <w:rsid w:val="003874D9"/>
    <w:rsid w:val="003904BD"/>
    <w:rsid w:val="003909C2"/>
    <w:rsid w:val="003948C9"/>
    <w:rsid w:val="00394A97"/>
    <w:rsid w:val="003A2E0E"/>
    <w:rsid w:val="003A4150"/>
    <w:rsid w:val="003B3B24"/>
    <w:rsid w:val="003B54DB"/>
    <w:rsid w:val="003C52A9"/>
    <w:rsid w:val="003D371B"/>
    <w:rsid w:val="003D4CC0"/>
    <w:rsid w:val="003D5F36"/>
    <w:rsid w:val="003D77D3"/>
    <w:rsid w:val="003D7FA2"/>
    <w:rsid w:val="003E2A6E"/>
    <w:rsid w:val="003F119D"/>
    <w:rsid w:val="003F4A9C"/>
    <w:rsid w:val="003F71C4"/>
    <w:rsid w:val="00400C80"/>
    <w:rsid w:val="00400CD8"/>
    <w:rsid w:val="00404E17"/>
    <w:rsid w:val="0042017C"/>
    <w:rsid w:val="004211A4"/>
    <w:rsid w:val="0042145C"/>
    <w:rsid w:val="00422533"/>
    <w:rsid w:val="00423371"/>
    <w:rsid w:val="0042377B"/>
    <w:rsid w:val="0042780E"/>
    <w:rsid w:val="004278E5"/>
    <w:rsid w:val="00435144"/>
    <w:rsid w:val="004355CA"/>
    <w:rsid w:val="00436FC6"/>
    <w:rsid w:val="0043737B"/>
    <w:rsid w:val="00442143"/>
    <w:rsid w:val="00445266"/>
    <w:rsid w:val="00445AF2"/>
    <w:rsid w:val="004523D6"/>
    <w:rsid w:val="00457C6C"/>
    <w:rsid w:val="0046092D"/>
    <w:rsid w:val="00460C15"/>
    <w:rsid w:val="00463AC3"/>
    <w:rsid w:val="00463E15"/>
    <w:rsid w:val="0047131E"/>
    <w:rsid w:val="00474F6D"/>
    <w:rsid w:val="004767CE"/>
    <w:rsid w:val="004776EB"/>
    <w:rsid w:val="00484405"/>
    <w:rsid w:val="00484C80"/>
    <w:rsid w:val="00485195"/>
    <w:rsid w:val="00490269"/>
    <w:rsid w:val="00491306"/>
    <w:rsid w:val="00491A17"/>
    <w:rsid w:val="00495F70"/>
    <w:rsid w:val="004A0B1E"/>
    <w:rsid w:val="004A3843"/>
    <w:rsid w:val="004A578F"/>
    <w:rsid w:val="004A5CDB"/>
    <w:rsid w:val="004B1CE6"/>
    <w:rsid w:val="004B326D"/>
    <w:rsid w:val="004B4115"/>
    <w:rsid w:val="004B4298"/>
    <w:rsid w:val="004B548C"/>
    <w:rsid w:val="004C1A69"/>
    <w:rsid w:val="004C4700"/>
    <w:rsid w:val="004C6516"/>
    <w:rsid w:val="004C6BB1"/>
    <w:rsid w:val="004D2E27"/>
    <w:rsid w:val="004D38D4"/>
    <w:rsid w:val="004D6692"/>
    <w:rsid w:val="004E12FE"/>
    <w:rsid w:val="004F0F59"/>
    <w:rsid w:val="004F2FB0"/>
    <w:rsid w:val="004F4104"/>
    <w:rsid w:val="004F4BC2"/>
    <w:rsid w:val="004F580B"/>
    <w:rsid w:val="004F7877"/>
    <w:rsid w:val="004F7EDF"/>
    <w:rsid w:val="00501143"/>
    <w:rsid w:val="00502BF9"/>
    <w:rsid w:val="005055AF"/>
    <w:rsid w:val="00505FF0"/>
    <w:rsid w:val="005142BF"/>
    <w:rsid w:val="005148A7"/>
    <w:rsid w:val="00523980"/>
    <w:rsid w:val="0052449B"/>
    <w:rsid w:val="005274BC"/>
    <w:rsid w:val="005343CF"/>
    <w:rsid w:val="00536ED6"/>
    <w:rsid w:val="00536F4B"/>
    <w:rsid w:val="00541242"/>
    <w:rsid w:val="0055038B"/>
    <w:rsid w:val="00550C48"/>
    <w:rsid w:val="00551518"/>
    <w:rsid w:val="00551F67"/>
    <w:rsid w:val="00552B34"/>
    <w:rsid w:val="00554A90"/>
    <w:rsid w:val="0055603E"/>
    <w:rsid w:val="0056257C"/>
    <w:rsid w:val="00566B55"/>
    <w:rsid w:val="00570B9C"/>
    <w:rsid w:val="005728E1"/>
    <w:rsid w:val="00574225"/>
    <w:rsid w:val="00574C4F"/>
    <w:rsid w:val="005750C8"/>
    <w:rsid w:val="00575D4A"/>
    <w:rsid w:val="00580AA9"/>
    <w:rsid w:val="005816E9"/>
    <w:rsid w:val="00584335"/>
    <w:rsid w:val="00586234"/>
    <w:rsid w:val="0058697B"/>
    <w:rsid w:val="00587684"/>
    <w:rsid w:val="005907B7"/>
    <w:rsid w:val="0059140C"/>
    <w:rsid w:val="00592787"/>
    <w:rsid w:val="00592826"/>
    <w:rsid w:val="00594AB3"/>
    <w:rsid w:val="005958D9"/>
    <w:rsid w:val="005A00A6"/>
    <w:rsid w:val="005A011A"/>
    <w:rsid w:val="005A0643"/>
    <w:rsid w:val="005A18AF"/>
    <w:rsid w:val="005B2D20"/>
    <w:rsid w:val="005B5273"/>
    <w:rsid w:val="005B6F3B"/>
    <w:rsid w:val="005C1F60"/>
    <w:rsid w:val="005C4EC9"/>
    <w:rsid w:val="005C4F21"/>
    <w:rsid w:val="005C5744"/>
    <w:rsid w:val="005C623E"/>
    <w:rsid w:val="005C7949"/>
    <w:rsid w:val="005D14DA"/>
    <w:rsid w:val="005D207F"/>
    <w:rsid w:val="005D2909"/>
    <w:rsid w:val="005D362E"/>
    <w:rsid w:val="005D5401"/>
    <w:rsid w:val="005D5E4D"/>
    <w:rsid w:val="005D73E3"/>
    <w:rsid w:val="005D7FBF"/>
    <w:rsid w:val="005E0486"/>
    <w:rsid w:val="005E28AA"/>
    <w:rsid w:val="005E50DC"/>
    <w:rsid w:val="005F274C"/>
    <w:rsid w:val="006009F8"/>
    <w:rsid w:val="00601954"/>
    <w:rsid w:val="00603845"/>
    <w:rsid w:val="00603BBA"/>
    <w:rsid w:val="00604076"/>
    <w:rsid w:val="00604B71"/>
    <w:rsid w:val="00606B81"/>
    <w:rsid w:val="00610B73"/>
    <w:rsid w:val="00610D67"/>
    <w:rsid w:val="00611A75"/>
    <w:rsid w:val="00612CC7"/>
    <w:rsid w:val="00613809"/>
    <w:rsid w:val="00614B11"/>
    <w:rsid w:val="00620193"/>
    <w:rsid w:val="00623A07"/>
    <w:rsid w:val="0062780D"/>
    <w:rsid w:val="00627E6D"/>
    <w:rsid w:val="00630FC0"/>
    <w:rsid w:val="0063117F"/>
    <w:rsid w:val="00635BBB"/>
    <w:rsid w:val="00637A79"/>
    <w:rsid w:val="00643BBE"/>
    <w:rsid w:val="00644037"/>
    <w:rsid w:val="006449E3"/>
    <w:rsid w:val="0065504B"/>
    <w:rsid w:val="0065638C"/>
    <w:rsid w:val="00657449"/>
    <w:rsid w:val="00660BC5"/>
    <w:rsid w:val="00661375"/>
    <w:rsid w:val="0066480D"/>
    <w:rsid w:val="00667BBF"/>
    <w:rsid w:val="00671B1E"/>
    <w:rsid w:val="00675983"/>
    <w:rsid w:val="00680FD6"/>
    <w:rsid w:val="006823E1"/>
    <w:rsid w:val="00683E6F"/>
    <w:rsid w:val="006851DC"/>
    <w:rsid w:val="00685D0E"/>
    <w:rsid w:val="00685FAF"/>
    <w:rsid w:val="006873DD"/>
    <w:rsid w:val="00690E70"/>
    <w:rsid w:val="0069152E"/>
    <w:rsid w:val="006918AA"/>
    <w:rsid w:val="00691E51"/>
    <w:rsid w:val="00692100"/>
    <w:rsid w:val="00696CED"/>
    <w:rsid w:val="006A132A"/>
    <w:rsid w:val="006A6CC3"/>
    <w:rsid w:val="006A7F6E"/>
    <w:rsid w:val="006B2A95"/>
    <w:rsid w:val="006B3578"/>
    <w:rsid w:val="006B392F"/>
    <w:rsid w:val="006B708C"/>
    <w:rsid w:val="006C6B0B"/>
    <w:rsid w:val="006D1A01"/>
    <w:rsid w:val="006D2F1A"/>
    <w:rsid w:val="006D3780"/>
    <w:rsid w:val="006D407A"/>
    <w:rsid w:val="006D6631"/>
    <w:rsid w:val="006D74BE"/>
    <w:rsid w:val="006E1587"/>
    <w:rsid w:val="006E6661"/>
    <w:rsid w:val="006E760E"/>
    <w:rsid w:val="006E7C83"/>
    <w:rsid w:val="006F019B"/>
    <w:rsid w:val="006F6FC7"/>
    <w:rsid w:val="00700AC3"/>
    <w:rsid w:val="007014AA"/>
    <w:rsid w:val="007045AC"/>
    <w:rsid w:val="00704D5E"/>
    <w:rsid w:val="00704F5F"/>
    <w:rsid w:val="007079B8"/>
    <w:rsid w:val="00707A3D"/>
    <w:rsid w:val="00714BCB"/>
    <w:rsid w:val="00716275"/>
    <w:rsid w:val="0071644C"/>
    <w:rsid w:val="00720AF4"/>
    <w:rsid w:val="00722821"/>
    <w:rsid w:val="0072282D"/>
    <w:rsid w:val="007230E3"/>
    <w:rsid w:val="0072396B"/>
    <w:rsid w:val="00723AED"/>
    <w:rsid w:val="00735685"/>
    <w:rsid w:val="00743DE4"/>
    <w:rsid w:val="007441A3"/>
    <w:rsid w:val="00744A7C"/>
    <w:rsid w:val="00746D12"/>
    <w:rsid w:val="00747074"/>
    <w:rsid w:val="007501C3"/>
    <w:rsid w:val="00751ADA"/>
    <w:rsid w:val="007520EA"/>
    <w:rsid w:val="007531A7"/>
    <w:rsid w:val="0075326F"/>
    <w:rsid w:val="0075551E"/>
    <w:rsid w:val="0076157C"/>
    <w:rsid w:val="00762658"/>
    <w:rsid w:val="007639C4"/>
    <w:rsid w:val="00763B90"/>
    <w:rsid w:val="00766A9B"/>
    <w:rsid w:val="00772495"/>
    <w:rsid w:val="007737AE"/>
    <w:rsid w:val="00774395"/>
    <w:rsid w:val="00777708"/>
    <w:rsid w:val="00780B82"/>
    <w:rsid w:val="007821EC"/>
    <w:rsid w:val="00783415"/>
    <w:rsid w:val="00785ED5"/>
    <w:rsid w:val="0078690F"/>
    <w:rsid w:val="00791D0B"/>
    <w:rsid w:val="007A0739"/>
    <w:rsid w:val="007A170A"/>
    <w:rsid w:val="007A3B64"/>
    <w:rsid w:val="007A78E8"/>
    <w:rsid w:val="007B0591"/>
    <w:rsid w:val="007B5F09"/>
    <w:rsid w:val="007B67A7"/>
    <w:rsid w:val="007B691E"/>
    <w:rsid w:val="007C192A"/>
    <w:rsid w:val="007C2F78"/>
    <w:rsid w:val="007C372A"/>
    <w:rsid w:val="007C3FA1"/>
    <w:rsid w:val="007C6FDD"/>
    <w:rsid w:val="007C7E93"/>
    <w:rsid w:val="007D3993"/>
    <w:rsid w:val="007D6963"/>
    <w:rsid w:val="007E1806"/>
    <w:rsid w:val="007E1F0C"/>
    <w:rsid w:val="007E37EE"/>
    <w:rsid w:val="007E4411"/>
    <w:rsid w:val="007F05B0"/>
    <w:rsid w:val="007F08A7"/>
    <w:rsid w:val="007F09A3"/>
    <w:rsid w:val="007F13DC"/>
    <w:rsid w:val="007F3DB3"/>
    <w:rsid w:val="00800E1C"/>
    <w:rsid w:val="008028B5"/>
    <w:rsid w:val="00805014"/>
    <w:rsid w:val="008071FD"/>
    <w:rsid w:val="008106C7"/>
    <w:rsid w:val="008170B3"/>
    <w:rsid w:val="00820852"/>
    <w:rsid w:val="00823D4A"/>
    <w:rsid w:val="00825B67"/>
    <w:rsid w:val="0082655B"/>
    <w:rsid w:val="00826E99"/>
    <w:rsid w:val="008328F7"/>
    <w:rsid w:val="00837ABF"/>
    <w:rsid w:val="00840517"/>
    <w:rsid w:val="00841BA9"/>
    <w:rsid w:val="00843594"/>
    <w:rsid w:val="0084433E"/>
    <w:rsid w:val="008454E4"/>
    <w:rsid w:val="00846863"/>
    <w:rsid w:val="00847FF1"/>
    <w:rsid w:val="0085289B"/>
    <w:rsid w:val="00860883"/>
    <w:rsid w:val="00862439"/>
    <w:rsid w:val="00874200"/>
    <w:rsid w:val="00886A7F"/>
    <w:rsid w:val="008932C5"/>
    <w:rsid w:val="00894AA2"/>
    <w:rsid w:val="00895120"/>
    <w:rsid w:val="008A06D0"/>
    <w:rsid w:val="008A10D1"/>
    <w:rsid w:val="008A2CBB"/>
    <w:rsid w:val="008A4517"/>
    <w:rsid w:val="008A7EC9"/>
    <w:rsid w:val="008B19C9"/>
    <w:rsid w:val="008C1358"/>
    <w:rsid w:val="008C1FEC"/>
    <w:rsid w:val="008C281E"/>
    <w:rsid w:val="008C6CE2"/>
    <w:rsid w:val="008C6F61"/>
    <w:rsid w:val="008D0C77"/>
    <w:rsid w:val="008D6A75"/>
    <w:rsid w:val="008E03A7"/>
    <w:rsid w:val="008E1F3E"/>
    <w:rsid w:val="008E34C8"/>
    <w:rsid w:val="008F1B97"/>
    <w:rsid w:val="008F77BE"/>
    <w:rsid w:val="00901912"/>
    <w:rsid w:val="00901BFB"/>
    <w:rsid w:val="00902D21"/>
    <w:rsid w:val="00903CD3"/>
    <w:rsid w:val="0090637B"/>
    <w:rsid w:val="00906B5F"/>
    <w:rsid w:val="009126F3"/>
    <w:rsid w:val="00914E4D"/>
    <w:rsid w:val="009161F7"/>
    <w:rsid w:val="0091643C"/>
    <w:rsid w:val="00917641"/>
    <w:rsid w:val="009201CA"/>
    <w:rsid w:val="00921B5B"/>
    <w:rsid w:val="00923339"/>
    <w:rsid w:val="0092418D"/>
    <w:rsid w:val="00930D09"/>
    <w:rsid w:val="009315EC"/>
    <w:rsid w:val="00932A18"/>
    <w:rsid w:val="009336C3"/>
    <w:rsid w:val="00933BE5"/>
    <w:rsid w:val="00934547"/>
    <w:rsid w:val="009367D7"/>
    <w:rsid w:val="009367E4"/>
    <w:rsid w:val="00936D92"/>
    <w:rsid w:val="009418A7"/>
    <w:rsid w:val="00941B89"/>
    <w:rsid w:val="00943A33"/>
    <w:rsid w:val="0094558C"/>
    <w:rsid w:val="00950BB6"/>
    <w:rsid w:val="00952835"/>
    <w:rsid w:val="00956575"/>
    <w:rsid w:val="0095785C"/>
    <w:rsid w:val="00957EC1"/>
    <w:rsid w:val="009603C2"/>
    <w:rsid w:val="0096182A"/>
    <w:rsid w:val="00961D0F"/>
    <w:rsid w:val="00964425"/>
    <w:rsid w:val="00965846"/>
    <w:rsid w:val="009669D2"/>
    <w:rsid w:val="009675D4"/>
    <w:rsid w:val="00971DE6"/>
    <w:rsid w:val="00973E21"/>
    <w:rsid w:val="009760B4"/>
    <w:rsid w:val="00982405"/>
    <w:rsid w:val="00982C4A"/>
    <w:rsid w:val="009871D2"/>
    <w:rsid w:val="00990CF7"/>
    <w:rsid w:val="00993FFC"/>
    <w:rsid w:val="00994A02"/>
    <w:rsid w:val="009957E5"/>
    <w:rsid w:val="009A32A1"/>
    <w:rsid w:val="009A3598"/>
    <w:rsid w:val="009A65AF"/>
    <w:rsid w:val="009A6DAC"/>
    <w:rsid w:val="009B0A87"/>
    <w:rsid w:val="009B1255"/>
    <w:rsid w:val="009B1951"/>
    <w:rsid w:val="009C0B6A"/>
    <w:rsid w:val="009C1523"/>
    <w:rsid w:val="009C1573"/>
    <w:rsid w:val="009C3B3C"/>
    <w:rsid w:val="009C7B2E"/>
    <w:rsid w:val="009D0CD5"/>
    <w:rsid w:val="009D2A76"/>
    <w:rsid w:val="009D3A9E"/>
    <w:rsid w:val="009D49A0"/>
    <w:rsid w:val="009E396A"/>
    <w:rsid w:val="009E5683"/>
    <w:rsid w:val="009E66E9"/>
    <w:rsid w:val="009E7164"/>
    <w:rsid w:val="009E7D36"/>
    <w:rsid w:val="009F201F"/>
    <w:rsid w:val="009F2FBA"/>
    <w:rsid w:val="009F4CB3"/>
    <w:rsid w:val="009F56F1"/>
    <w:rsid w:val="009F59DD"/>
    <w:rsid w:val="009F7965"/>
    <w:rsid w:val="00A02240"/>
    <w:rsid w:val="00A024DB"/>
    <w:rsid w:val="00A039B9"/>
    <w:rsid w:val="00A04549"/>
    <w:rsid w:val="00A05A3A"/>
    <w:rsid w:val="00A111F4"/>
    <w:rsid w:val="00A1134D"/>
    <w:rsid w:val="00A11C01"/>
    <w:rsid w:val="00A11D73"/>
    <w:rsid w:val="00A12B34"/>
    <w:rsid w:val="00A13579"/>
    <w:rsid w:val="00A15384"/>
    <w:rsid w:val="00A16518"/>
    <w:rsid w:val="00A16BF4"/>
    <w:rsid w:val="00A2777B"/>
    <w:rsid w:val="00A31D0B"/>
    <w:rsid w:val="00A3244B"/>
    <w:rsid w:val="00A3301D"/>
    <w:rsid w:val="00A37261"/>
    <w:rsid w:val="00A40C5A"/>
    <w:rsid w:val="00A430AA"/>
    <w:rsid w:val="00A4364A"/>
    <w:rsid w:val="00A45F09"/>
    <w:rsid w:val="00A46543"/>
    <w:rsid w:val="00A47BCC"/>
    <w:rsid w:val="00A47F91"/>
    <w:rsid w:val="00A52578"/>
    <w:rsid w:val="00A53ACA"/>
    <w:rsid w:val="00A543F7"/>
    <w:rsid w:val="00A54702"/>
    <w:rsid w:val="00A62B09"/>
    <w:rsid w:val="00A64485"/>
    <w:rsid w:val="00A717DD"/>
    <w:rsid w:val="00A7600B"/>
    <w:rsid w:val="00A8330E"/>
    <w:rsid w:val="00A940CE"/>
    <w:rsid w:val="00A94D6C"/>
    <w:rsid w:val="00A96987"/>
    <w:rsid w:val="00A975AF"/>
    <w:rsid w:val="00A97A84"/>
    <w:rsid w:val="00AA1080"/>
    <w:rsid w:val="00AA1B95"/>
    <w:rsid w:val="00AA4C14"/>
    <w:rsid w:val="00AB0E29"/>
    <w:rsid w:val="00AB1D35"/>
    <w:rsid w:val="00AB2044"/>
    <w:rsid w:val="00AB234B"/>
    <w:rsid w:val="00AB2B57"/>
    <w:rsid w:val="00AB49BB"/>
    <w:rsid w:val="00AB4B51"/>
    <w:rsid w:val="00AB4C4B"/>
    <w:rsid w:val="00AB6A87"/>
    <w:rsid w:val="00AC3508"/>
    <w:rsid w:val="00AC4B92"/>
    <w:rsid w:val="00AC5336"/>
    <w:rsid w:val="00AD1EC9"/>
    <w:rsid w:val="00AD22F1"/>
    <w:rsid w:val="00AD24AE"/>
    <w:rsid w:val="00AD4646"/>
    <w:rsid w:val="00AD6F91"/>
    <w:rsid w:val="00AE179B"/>
    <w:rsid w:val="00AE4780"/>
    <w:rsid w:val="00AF1718"/>
    <w:rsid w:val="00AF20AE"/>
    <w:rsid w:val="00AF2C7B"/>
    <w:rsid w:val="00AF4514"/>
    <w:rsid w:val="00AF4B61"/>
    <w:rsid w:val="00AF5A8C"/>
    <w:rsid w:val="00AF71FC"/>
    <w:rsid w:val="00B00872"/>
    <w:rsid w:val="00B008DC"/>
    <w:rsid w:val="00B01B23"/>
    <w:rsid w:val="00B07140"/>
    <w:rsid w:val="00B13BAB"/>
    <w:rsid w:val="00B16B0B"/>
    <w:rsid w:val="00B20412"/>
    <w:rsid w:val="00B20CA4"/>
    <w:rsid w:val="00B21BAB"/>
    <w:rsid w:val="00B21D99"/>
    <w:rsid w:val="00B31D47"/>
    <w:rsid w:val="00B35E0C"/>
    <w:rsid w:val="00B3724A"/>
    <w:rsid w:val="00B37663"/>
    <w:rsid w:val="00B47F40"/>
    <w:rsid w:val="00B47FEC"/>
    <w:rsid w:val="00B532CF"/>
    <w:rsid w:val="00B56F04"/>
    <w:rsid w:val="00B65295"/>
    <w:rsid w:val="00B659C8"/>
    <w:rsid w:val="00B66D27"/>
    <w:rsid w:val="00B73A69"/>
    <w:rsid w:val="00B7425F"/>
    <w:rsid w:val="00B76775"/>
    <w:rsid w:val="00B772F9"/>
    <w:rsid w:val="00B808C8"/>
    <w:rsid w:val="00B85699"/>
    <w:rsid w:val="00B92048"/>
    <w:rsid w:val="00B922B9"/>
    <w:rsid w:val="00B92AF0"/>
    <w:rsid w:val="00B94B11"/>
    <w:rsid w:val="00BA08BC"/>
    <w:rsid w:val="00BB2483"/>
    <w:rsid w:val="00BB34F9"/>
    <w:rsid w:val="00BB79F3"/>
    <w:rsid w:val="00BB7D43"/>
    <w:rsid w:val="00BD5312"/>
    <w:rsid w:val="00BD630F"/>
    <w:rsid w:val="00BE23BA"/>
    <w:rsid w:val="00BE3863"/>
    <w:rsid w:val="00BE4345"/>
    <w:rsid w:val="00BE4C3F"/>
    <w:rsid w:val="00BE55FE"/>
    <w:rsid w:val="00BE7437"/>
    <w:rsid w:val="00BF0CC0"/>
    <w:rsid w:val="00BF1E3C"/>
    <w:rsid w:val="00BF25C6"/>
    <w:rsid w:val="00BF2E4F"/>
    <w:rsid w:val="00BF414D"/>
    <w:rsid w:val="00BF5A17"/>
    <w:rsid w:val="00C0004F"/>
    <w:rsid w:val="00C002CD"/>
    <w:rsid w:val="00C00714"/>
    <w:rsid w:val="00C0096A"/>
    <w:rsid w:val="00C02D1A"/>
    <w:rsid w:val="00C03BFE"/>
    <w:rsid w:val="00C05FA4"/>
    <w:rsid w:val="00C05FAA"/>
    <w:rsid w:val="00C079D3"/>
    <w:rsid w:val="00C10658"/>
    <w:rsid w:val="00C12193"/>
    <w:rsid w:val="00C13078"/>
    <w:rsid w:val="00C143D6"/>
    <w:rsid w:val="00C1792B"/>
    <w:rsid w:val="00C209FA"/>
    <w:rsid w:val="00C241FB"/>
    <w:rsid w:val="00C24B2D"/>
    <w:rsid w:val="00C2703E"/>
    <w:rsid w:val="00C27197"/>
    <w:rsid w:val="00C27848"/>
    <w:rsid w:val="00C302D1"/>
    <w:rsid w:val="00C311C3"/>
    <w:rsid w:val="00C327BA"/>
    <w:rsid w:val="00C330C5"/>
    <w:rsid w:val="00C332F9"/>
    <w:rsid w:val="00C34C6D"/>
    <w:rsid w:val="00C359E7"/>
    <w:rsid w:val="00C35D54"/>
    <w:rsid w:val="00C37B15"/>
    <w:rsid w:val="00C37F28"/>
    <w:rsid w:val="00C40377"/>
    <w:rsid w:val="00C41935"/>
    <w:rsid w:val="00C47760"/>
    <w:rsid w:val="00C47987"/>
    <w:rsid w:val="00C50024"/>
    <w:rsid w:val="00C528DE"/>
    <w:rsid w:val="00C61E97"/>
    <w:rsid w:val="00C6247A"/>
    <w:rsid w:val="00C71318"/>
    <w:rsid w:val="00C75278"/>
    <w:rsid w:val="00C77B56"/>
    <w:rsid w:val="00C82347"/>
    <w:rsid w:val="00C85EC5"/>
    <w:rsid w:val="00C87E18"/>
    <w:rsid w:val="00C904B8"/>
    <w:rsid w:val="00C908DE"/>
    <w:rsid w:val="00C96D56"/>
    <w:rsid w:val="00C97918"/>
    <w:rsid w:val="00C97C1D"/>
    <w:rsid w:val="00CA0C57"/>
    <w:rsid w:val="00CA3506"/>
    <w:rsid w:val="00CA54BE"/>
    <w:rsid w:val="00CB0788"/>
    <w:rsid w:val="00CB48D4"/>
    <w:rsid w:val="00CB543F"/>
    <w:rsid w:val="00CC2D57"/>
    <w:rsid w:val="00CC3581"/>
    <w:rsid w:val="00CD1793"/>
    <w:rsid w:val="00CD1E86"/>
    <w:rsid w:val="00CD496F"/>
    <w:rsid w:val="00CD4AF4"/>
    <w:rsid w:val="00CE2364"/>
    <w:rsid w:val="00CE5F1D"/>
    <w:rsid w:val="00CF065D"/>
    <w:rsid w:val="00CF2EE7"/>
    <w:rsid w:val="00CF3A26"/>
    <w:rsid w:val="00CF4F2F"/>
    <w:rsid w:val="00D0197C"/>
    <w:rsid w:val="00D0324E"/>
    <w:rsid w:val="00D03E57"/>
    <w:rsid w:val="00D0492C"/>
    <w:rsid w:val="00D0755C"/>
    <w:rsid w:val="00D115AF"/>
    <w:rsid w:val="00D12DED"/>
    <w:rsid w:val="00D32D8A"/>
    <w:rsid w:val="00D349D9"/>
    <w:rsid w:val="00D35BF5"/>
    <w:rsid w:val="00D36879"/>
    <w:rsid w:val="00D41589"/>
    <w:rsid w:val="00D43DAA"/>
    <w:rsid w:val="00D46334"/>
    <w:rsid w:val="00D4634B"/>
    <w:rsid w:val="00D5004D"/>
    <w:rsid w:val="00D52B17"/>
    <w:rsid w:val="00D5397C"/>
    <w:rsid w:val="00D53DB4"/>
    <w:rsid w:val="00D5406F"/>
    <w:rsid w:val="00D54A03"/>
    <w:rsid w:val="00D60321"/>
    <w:rsid w:val="00D734AB"/>
    <w:rsid w:val="00D73762"/>
    <w:rsid w:val="00D76F8E"/>
    <w:rsid w:val="00D86B02"/>
    <w:rsid w:val="00D86C2B"/>
    <w:rsid w:val="00D90ACB"/>
    <w:rsid w:val="00DA0E17"/>
    <w:rsid w:val="00DA52DF"/>
    <w:rsid w:val="00DA622D"/>
    <w:rsid w:val="00DB1EC0"/>
    <w:rsid w:val="00DB45AA"/>
    <w:rsid w:val="00DB46E4"/>
    <w:rsid w:val="00DC6071"/>
    <w:rsid w:val="00DD1A95"/>
    <w:rsid w:val="00DD2B89"/>
    <w:rsid w:val="00DD660C"/>
    <w:rsid w:val="00DE383C"/>
    <w:rsid w:val="00DE5948"/>
    <w:rsid w:val="00DE6B2D"/>
    <w:rsid w:val="00DE7060"/>
    <w:rsid w:val="00DE718C"/>
    <w:rsid w:val="00DF1215"/>
    <w:rsid w:val="00DF51A8"/>
    <w:rsid w:val="00E0140E"/>
    <w:rsid w:val="00E02464"/>
    <w:rsid w:val="00E05397"/>
    <w:rsid w:val="00E06398"/>
    <w:rsid w:val="00E07120"/>
    <w:rsid w:val="00E0757F"/>
    <w:rsid w:val="00E11A75"/>
    <w:rsid w:val="00E11BB9"/>
    <w:rsid w:val="00E14963"/>
    <w:rsid w:val="00E14C30"/>
    <w:rsid w:val="00E15749"/>
    <w:rsid w:val="00E16990"/>
    <w:rsid w:val="00E24EEF"/>
    <w:rsid w:val="00E27C59"/>
    <w:rsid w:val="00E27F18"/>
    <w:rsid w:val="00E30369"/>
    <w:rsid w:val="00E32635"/>
    <w:rsid w:val="00E33C45"/>
    <w:rsid w:val="00E356B7"/>
    <w:rsid w:val="00E36A31"/>
    <w:rsid w:val="00E3738F"/>
    <w:rsid w:val="00E40A1F"/>
    <w:rsid w:val="00E413CC"/>
    <w:rsid w:val="00E445B5"/>
    <w:rsid w:val="00E44EED"/>
    <w:rsid w:val="00E51CF0"/>
    <w:rsid w:val="00E545C4"/>
    <w:rsid w:val="00E61735"/>
    <w:rsid w:val="00E67153"/>
    <w:rsid w:val="00E73049"/>
    <w:rsid w:val="00E75396"/>
    <w:rsid w:val="00E756E4"/>
    <w:rsid w:val="00E80E9F"/>
    <w:rsid w:val="00E828C0"/>
    <w:rsid w:val="00E85D18"/>
    <w:rsid w:val="00E865C3"/>
    <w:rsid w:val="00E86A08"/>
    <w:rsid w:val="00E87AC7"/>
    <w:rsid w:val="00E90537"/>
    <w:rsid w:val="00E9110C"/>
    <w:rsid w:val="00E95BA7"/>
    <w:rsid w:val="00E95C3B"/>
    <w:rsid w:val="00E970C9"/>
    <w:rsid w:val="00E9732A"/>
    <w:rsid w:val="00E97A75"/>
    <w:rsid w:val="00EA0417"/>
    <w:rsid w:val="00EA09FA"/>
    <w:rsid w:val="00EA12C0"/>
    <w:rsid w:val="00EA1CBF"/>
    <w:rsid w:val="00EB25EC"/>
    <w:rsid w:val="00EB3813"/>
    <w:rsid w:val="00EB3F93"/>
    <w:rsid w:val="00EB5121"/>
    <w:rsid w:val="00EB6976"/>
    <w:rsid w:val="00EB783F"/>
    <w:rsid w:val="00EC2775"/>
    <w:rsid w:val="00EC4F02"/>
    <w:rsid w:val="00EC7A09"/>
    <w:rsid w:val="00ED0BAA"/>
    <w:rsid w:val="00ED2AA4"/>
    <w:rsid w:val="00ED3B98"/>
    <w:rsid w:val="00EE078C"/>
    <w:rsid w:val="00EE1D87"/>
    <w:rsid w:val="00EE2ACF"/>
    <w:rsid w:val="00EE3530"/>
    <w:rsid w:val="00EE3ECE"/>
    <w:rsid w:val="00EE46DA"/>
    <w:rsid w:val="00EE4740"/>
    <w:rsid w:val="00EE70BC"/>
    <w:rsid w:val="00EF000B"/>
    <w:rsid w:val="00EF0A8E"/>
    <w:rsid w:val="00EF2460"/>
    <w:rsid w:val="00EF3BA7"/>
    <w:rsid w:val="00EF56A5"/>
    <w:rsid w:val="00F0083F"/>
    <w:rsid w:val="00F008AB"/>
    <w:rsid w:val="00F054F0"/>
    <w:rsid w:val="00F071FC"/>
    <w:rsid w:val="00F112D2"/>
    <w:rsid w:val="00F12E6C"/>
    <w:rsid w:val="00F16F14"/>
    <w:rsid w:val="00F2256F"/>
    <w:rsid w:val="00F23025"/>
    <w:rsid w:val="00F232F7"/>
    <w:rsid w:val="00F2367D"/>
    <w:rsid w:val="00F24269"/>
    <w:rsid w:val="00F27DD6"/>
    <w:rsid w:val="00F337CA"/>
    <w:rsid w:val="00F410FD"/>
    <w:rsid w:val="00F43A18"/>
    <w:rsid w:val="00F44714"/>
    <w:rsid w:val="00F46B43"/>
    <w:rsid w:val="00F46F75"/>
    <w:rsid w:val="00F5112D"/>
    <w:rsid w:val="00F51C13"/>
    <w:rsid w:val="00F56695"/>
    <w:rsid w:val="00F6281C"/>
    <w:rsid w:val="00F629C6"/>
    <w:rsid w:val="00F66BDB"/>
    <w:rsid w:val="00F67AA6"/>
    <w:rsid w:val="00F71DA4"/>
    <w:rsid w:val="00F72451"/>
    <w:rsid w:val="00F8039B"/>
    <w:rsid w:val="00F8301D"/>
    <w:rsid w:val="00F8416C"/>
    <w:rsid w:val="00F84718"/>
    <w:rsid w:val="00F864D6"/>
    <w:rsid w:val="00F936B8"/>
    <w:rsid w:val="00F9494E"/>
    <w:rsid w:val="00F94F2C"/>
    <w:rsid w:val="00FA01CC"/>
    <w:rsid w:val="00FA09D0"/>
    <w:rsid w:val="00FA439E"/>
    <w:rsid w:val="00FA6BA9"/>
    <w:rsid w:val="00FA727F"/>
    <w:rsid w:val="00FB11D1"/>
    <w:rsid w:val="00FB1500"/>
    <w:rsid w:val="00FB423F"/>
    <w:rsid w:val="00FB46AC"/>
    <w:rsid w:val="00FB4E13"/>
    <w:rsid w:val="00FB651C"/>
    <w:rsid w:val="00FB77E9"/>
    <w:rsid w:val="00FC5E4F"/>
    <w:rsid w:val="00FC7C34"/>
    <w:rsid w:val="00FC7C39"/>
    <w:rsid w:val="00FD0643"/>
    <w:rsid w:val="00FD3989"/>
    <w:rsid w:val="00FD3CB3"/>
    <w:rsid w:val="00FD468E"/>
    <w:rsid w:val="00FD481F"/>
    <w:rsid w:val="00FE2238"/>
    <w:rsid w:val="00FE3407"/>
    <w:rsid w:val="00FE3A57"/>
    <w:rsid w:val="00FE46F6"/>
    <w:rsid w:val="00FE4FC5"/>
    <w:rsid w:val="00FE570F"/>
    <w:rsid w:val="00FF0566"/>
    <w:rsid w:val="00FF115F"/>
    <w:rsid w:val="00FF1F51"/>
    <w:rsid w:val="00FF22AD"/>
    <w:rsid w:val="00FF3A9D"/>
    <w:rsid w:val="00FF3D0C"/>
    <w:rsid w:val="00FF52A2"/>
    <w:rsid w:val="00FF540E"/>
    <w:rsid w:val="00FF6F5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9E8A582"/>
  <w15:chartTrackingRefBased/>
  <w15:docId w15:val="{67CD4CE0-A89D-4893-98E9-5483B41B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6661"/>
    <w:pPr>
      <w:pBdr>
        <w:left w:val="single" w:sz="6" w:space="5" w:color="auto"/>
      </w:pBdr>
    </w:pPr>
    <w:rPr>
      <w:rFonts w:ascii="Courier New" w:hAnsi="Courier New"/>
      <w:sz w:val="24"/>
    </w:rPr>
  </w:style>
  <w:style w:type="paragraph" w:styleId="1">
    <w:name w:val="heading 1"/>
    <w:basedOn w:val="a"/>
    <w:next w:val="a"/>
    <w:qFormat/>
    <w:rsid w:val="00766A9B"/>
    <w:pPr>
      <w:keepNext/>
      <w:pBdr>
        <w:left w:val="none" w:sz="0" w:space="0" w:color="auto"/>
      </w:pBdr>
      <w:spacing w:line="240" w:lineRule="atLeast"/>
      <w:jc w:val="both"/>
      <w:outlineLvl w:val="0"/>
    </w:pPr>
    <w:rPr>
      <w:rFonts w:ascii="Tahoma" w:hAnsi="Tahoma"/>
      <w:b/>
      <w:sz w:val="32"/>
    </w:rPr>
  </w:style>
  <w:style w:type="paragraph" w:styleId="3">
    <w:name w:val="heading 3"/>
    <w:basedOn w:val="a"/>
    <w:next w:val="a"/>
    <w:link w:val="3Char"/>
    <w:qFormat/>
    <w:rsid w:val="00766A9B"/>
    <w:pPr>
      <w:keepNext/>
      <w:pBdr>
        <w:left w:val="none" w:sz="0" w:space="0" w:color="auto"/>
      </w:pBdr>
      <w:spacing w:line="240" w:lineRule="atLeast"/>
      <w:jc w:val="both"/>
      <w:outlineLvl w:val="2"/>
    </w:pPr>
    <w:rPr>
      <w:rFonts w:ascii="Tahoma" w:hAnsi="Tahoma"/>
      <w:lang w:val="x-none" w:eastAsia="x-none"/>
    </w:rPr>
  </w:style>
  <w:style w:type="paragraph" w:styleId="4">
    <w:name w:val="heading 4"/>
    <w:basedOn w:val="a"/>
    <w:next w:val="a"/>
    <w:qFormat/>
    <w:rsid w:val="00766A9B"/>
    <w:pPr>
      <w:keepNext/>
      <w:pBdr>
        <w:left w:val="none" w:sz="0" w:space="0" w:color="auto"/>
      </w:pBdr>
      <w:tabs>
        <w:tab w:val="left" w:pos="2268"/>
      </w:tabs>
      <w:jc w:val="center"/>
      <w:outlineLvl w:val="3"/>
    </w:pPr>
    <w:rPr>
      <w:rFonts w:ascii="Tahoma" w:hAnsi="Tahoma"/>
      <w:b/>
      <w:u w:val="single"/>
    </w:rPr>
  </w:style>
  <w:style w:type="paragraph" w:styleId="5">
    <w:name w:val="heading 5"/>
    <w:basedOn w:val="a"/>
    <w:next w:val="a"/>
    <w:qFormat/>
    <w:rsid w:val="00766A9B"/>
    <w:pPr>
      <w:keepNext/>
      <w:pBdr>
        <w:left w:val="none" w:sz="0" w:space="0" w:color="auto"/>
      </w:pBdr>
      <w:spacing w:line="240" w:lineRule="atLeast"/>
      <w:jc w:val="both"/>
      <w:outlineLvl w:val="4"/>
    </w:pPr>
    <w:rPr>
      <w:rFonts w:ascii="Tahoma" w:hAnsi="Tahoma"/>
      <w:sz w:val="22"/>
      <w:u w:val="single"/>
      <w:lang w:val="en-US"/>
    </w:rPr>
  </w:style>
  <w:style w:type="paragraph" w:styleId="6">
    <w:name w:val="heading 6"/>
    <w:basedOn w:val="a"/>
    <w:next w:val="a"/>
    <w:link w:val="6Char"/>
    <w:qFormat/>
    <w:rsid w:val="00766A9B"/>
    <w:pPr>
      <w:keepNext/>
      <w:pBdr>
        <w:left w:val="none" w:sz="0" w:space="0" w:color="auto"/>
      </w:pBdr>
      <w:jc w:val="center"/>
      <w:outlineLvl w:val="5"/>
    </w:pPr>
    <w:rPr>
      <w:rFonts w:ascii="Tahoma" w:hAnsi="Tahoma"/>
      <w:b/>
      <w:sz w:val="22"/>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66A9B"/>
    <w:pPr>
      <w:tabs>
        <w:tab w:val="center" w:pos="4153"/>
        <w:tab w:val="right" w:pos="8306"/>
      </w:tabs>
    </w:pPr>
  </w:style>
  <w:style w:type="paragraph" w:styleId="a4">
    <w:name w:val="footer"/>
    <w:basedOn w:val="a"/>
    <w:rsid w:val="00766A9B"/>
    <w:pPr>
      <w:tabs>
        <w:tab w:val="center" w:pos="4153"/>
        <w:tab w:val="right" w:pos="8306"/>
      </w:tabs>
    </w:pPr>
  </w:style>
  <w:style w:type="paragraph" w:styleId="30">
    <w:name w:val="Body Text 3"/>
    <w:basedOn w:val="a"/>
    <w:rsid w:val="00766A9B"/>
    <w:pPr>
      <w:pBdr>
        <w:left w:val="none" w:sz="0" w:space="0" w:color="auto"/>
      </w:pBdr>
      <w:jc w:val="both"/>
    </w:pPr>
    <w:rPr>
      <w:rFonts w:ascii="Tahoma" w:hAnsi="Tahoma"/>
      <w:sz w:val="22"/>
    </w:rPr>
  </w:style>
  <w:style w:type="character" w:styleId="a5">
    <w:name w:val="page number"/>
    <w:basedOn w:val="a0"/>
    <w:rsid w:val="00766A9B"/>
  </w:style>
  <w:style w:type="paragraph" w:styleId="a6">
    <w:name w:val="toa heading"/>
    <w:basedOn w:val="a"/>
    <w:next w:val="a"/>
    <w:semiHidden/>
    <w:rsid w:val="00766A9B"/>
    <w:pPr>
      <w:pBdr>
        <w:left w:val="none" w:sz="0" w:space="0" w:color="auto"/>
      </w:pBdr>
      <w:tabs>
        <w:tab w:val="left" w:pos="9000"/>
        <w:tab w:val="right" w:pos="9360"/>
      </w:tabs>
      <w:suppressAutoHyphens/>
    </w:pPr>
    <w:rPr>
      <w:rFonts w:ascii="Greek Helv 11pt" w:hAnsi="Greek Helv 11pt"/>
      <w:lang w:val="en-US"/>
    </w:rPr>
  </w:style>
  <w:style w:type="table" w:styleId="a7">
    <w:name w:val="Table Grid"/>
    <w:basedOn w:val="a1"/>
    <w:rsid w:val="00EE2ACF"/>
    <w:pPr>
      <w:pBdr>
        <w:left w:val="single" w:sz="6" w:space="5" w:color="auto"/>
      </w:pBd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Char"/>
    <w:rsid w:val="00961D0F"/>
    <w:pPr>
      <w:spacing w:after="120"/>
    </w:pPr>
    <w:rPr>
      <w:lang w:val="x-none" w:eastAsia="x-none"/>
    </w:rPr>
  </w:style>
  <w:style w:type="character" w:customStyle="1" w:styleId="10">
    <w:name w:val="Επικεφαλίδα #1_"/>
    <w:link w:val="11"/>
    <w:rsid w:val="002C7EF9"/>
    <w:rPr>
      <w:b/>
      <w:bCs/>
      <w:sz w:val="23"/>
      <w:szCs w:val="23"/>
      <w:lang w:bidi="ar-SA"/>
    </w:rPr>
  </w:style>
  <w:style w:type="paragraph" w:customStyle="1" w:styleId="11">
    <w:name w:val="Επικεφαλίδα #11"/>
    <w:basedOn w:val="a"/>
    <w:link w:val="10"/>
    <w:rsid w:val="002C7EF9"/>
    <w:pPr>
      <w:pBdr>
        <w:left w:val="none" w:sz="0" w:space="0" w:color="auto"/>
      </w:pBdr>
      <w:shd w:val="clear" w:color="auto" w:fill="FFFFFF"/>
      <w:spacing w:line="274" w:lineRule="exact"/>
      <w:outlineLvl w:val="0"/>
    </w:pPr>
    <w:rPr>
      <w:rFonts w:ascii="Times New Roman" w:hAnsi="Times New Roman"/>
      <w:b/>
      <w:bCs/>
      <w:sz w:val="23"/>
      <w:szCs w:val="23"/>
      <w:lang w:val="x-none" w:eastAsia="x-none"/>
    </w:rPr>
  </w:style>
  <w:style w:type="character" w:customStyle="1" w:styleId="TimesNewRoman">
    <w:name w:val="Σώμα κειμένου + Times New Roman"/>
    <w:uiPriority w:val="99"/>
    <w:rsid w:val="000E524C"/>
    <w:rPr>
      <w:rFonts w:ascii="Times New Roman" w:hAnsi="Times New Roman" w:cs="Times New Roman"/>
      <w:noProof/>
      <w:spacing w:val="0"/>
      <w:sz w:val="23"/>
      <w:szCs w:val="23"/>
    </w:rPr>
  </w:style>
  <w:style w:type="character" w:styleId="-">
    <w:name w:val="Hyperlink"/>
    <w:rsid w:val="000E524C"/>
    <w:rPr>
      <w:color w:val="0000FF"/>
      <w:u w:val="single"/>
    </w:rPr>
  </w:style>
  <w:style w:type="paragraph" w:customStyle="1" w:styleId="Style">
    <w:name w:val="Style"/>
    <w:rsid w:val="005D7FBF"/>
    <w:pPr>
      <w:widowControl w:val="0"/>
      <w:autoSpaceDE w:val="0"/>
      <w:autoSpaceDN w:val="0"/>
      <w:adjustRightInd w:val="0"/>
    </w:pPr>
    <w:rPr>
      <w:sz w:val="24"/>
      <w:szCs w:val="24"/>
      <w:lang w:val="fr-BE" w:eastAsia="zh-CN"/>
    </w:rPr>
  </w:style>
  <w:style w:type="paragraph" w:styleId="2">
    <w:name w:val="Body Text 2"/>
    <w:basedOn w:val="a"/>
    <w:rsid w:val="00257DCF"/>
    <w:pPr>
      <w:pBdr>
        <w:left w:val="none" w:sz="0" w:space="0" w:color="auto"/>
      </w:pBdr>
      <w:suppressAutoHyphens/>
      <w:spacing w:after="120" w:line="480" w:lineRule="auto"/>
    </w:pPr>
    <w:rPr>
      <w:rFonts w:ascii="Times New Roman" w:hAnsi="Times New Roman"/>
      <w:sz w:val="20"/>
      <w:lang w:eastAsia="ar-SA"/>
    </w:rPr>
  </w:style>
  <w:style w:type="paragraph" w:styleId="a9">
    <w:name w:val="Balloon Text"/>
    <w:basedOn w:val="a"/>
    <w:semiHidden/>
    <w:rsid w:val="003501D8"/>
    <w:rPr>
      <w:rFonts w:ascii="Tahoma" w:hAnsi="Tahoma" w:cs="Tahoma"/>
      <w:sz w:val="16"/>
      <w:szCs w:val="16"/>
    </w:rPr>
  </w:style>
  <w:style w:type="character" w:customStyle="1" w:styleId="Char">
    <w:name w:val="Σώμα κειμένου Char"/>
    <w:link w:val="a8"/>
    <w:rsid w:val="00FB1500"/>
    <w:rPr>
      <w:rFonts w:ascii="Courier New" w:hAnsi="Courier New"/>
      <w:sz w:val="24"/>
    </w:rPr>
  </w:style>
  <w:style w:type="paragraph" w:customStyle="1" w:styleId="12">
    <w:name w:val="Απλό κείμενο1"/>
    <w:basedOn w:val="a"/>
    <w:rsid w:val="00E80E9F"/>
    <w:pPr>
      <w:pBdr>
        <w:left w:val="none" w:sz="0" w:space="0" w:color="auto"/>
      </w:pBdr>
      <w:suppressAutoHyphens/>
    </w:pPr>
    <w:rPr>
      <w:rFonts w:cs="Courier New"/>
      <w:sz w:val="20"/>
      <w:lang w:eastAsia="zh-CN"/>
    </w:rPr>
  </w:style>
  <w:style w:type="character" w:customStyle="1" w:styleId="3Char">
    <w:name w:val="Επικεφαλίδα 3 Char"/>
    <w:link w:val="3"/>
    <w:rsid w:val="00AB6A87"/>
    <w:rPr>
      <w:rFonts w:ascii="Tahoma" w:hAnsi="Tahoma"/>
      <w:sz w:val="24"/>
    </w:rPr>
  </w:style>
  <w:style w:type="character" w:customStyle="1" w:styleId="6Char">
    <w:name w:val="Επικεφαλίδα 6 Char"/>
    <w:link w:val="6"/>
    <w:rsid w:val="00AB6A87"/>
    <w:rPr>
      <w:rFonts w:ascii="Tahoma" w:hAnsi="Tahoma"/>
      <w:b/>
      <w:sz w:val="22"/>
      <w:u w:val="single"/>
    </w:rPr>
  </w:style>
  <w:style w:type="paragraph" w:customStyle="1" w:styleId="13">
    <w:name w:val="@1 ΓΕΝΙΚΑ"/>
    <w:basedOn w:val="a"/>
    <w:link w:val="1Char"/>
    <w:qFormat/>
    <w:rsid w:val="00D115AF"/>
    <w:pPr>
      <w:pBdr>
        <w:left w:val="none" w:sz="0" w:space="0" w:color="auto"/>
      </w:pBdr>
      <w:spacing w:before="240" w:after="120" w:line="240" w:lineRule="atLeast"/>
      <w:jc w:val="both"/>
    </w:pPr>
    <w:rPr>
      <w:rFonts w:ascii="Arial" w:hAnsi="Arial"/>
      <w:b/>
      <w:bCs/>
      <w:sz w:val="22"/>
      <w:szCs w:val="22"/>
      <w:u w:val="single"/>
      <w:lang w:val="x-none" w:eastAsia="x-none"/>
    </w:rPr>
  </w:style>
  <w:style w:type="character" w:customStyle="1" w:styleId="1Char">
    <w:name w:val="@1 ΓΕΝΙΚΑ Char"/>
    <w:link w:val="13"/>
    <w:rsid w:val="00D115AF"/>
    <w:rPr>
      <w:rFonts w:ascii="Arial" w:hAnsi="Arial" w:cs="Arial"/>
      <w:b/>
      <w:bCs/>
      <w:sz w:val="22"/>
      <w:szCs w:val="22"/>
      <w:u w:val="single"/>
    </w:rPr>
  </w:style>
  <w:style w:type="paragraph" w:customStyle="1" w:styleId="aa">
    <w:name w:val="@τεχνικές προδιαγραφές πλαστικών κάδων"/>
    <w:basedOn w:val="a"/>
    <w:link w:val="Char0"/>
    <w:qFormat/>
    <w:rsid w:val="00C34C6D"/>
    <w:pPr>
      <w:pBdr>
        <w:left w:val="none" w:sz="0" w:space="0" w:color="auto"/>
      </w:pBdr>
      <w:spacing w:line="240" w:lineRule="atLeast"/>
      <w:jc w:val="center"/>
    </w:pPr>
    <w:rPr>
      <w:rFonts w:ascii="Arial" w:hAnsi="Arial" w:cs="Arial"/>
      <w:b/>
      <w:bCs/>
      <w:szCs w:val="24"/>
    </w:rPr>
  </w:style>
  <w:style w:type="paragraph" w:styleId="ab">
    <w:name w:val="List Paragraph"/>
    <w:basedOn w:val="a"/>
    <w:uiPriority w:val="34"/>
    <w:qFormat/>
    <w:rsid w:val="00C34C6D"/>
    <w:pPr>
      <w:ind w:left="720"/>
      <w:contextualSpacing/>
    </w:pPr>
  </w:style>
  <w:style w:type="character" w:customStyle="1" w:styleId="Char0">
    <w:name w:val="@τεχνικές προδιαγραφές πλαστικών κάδων Char"/>
    <w:basedOn w:val="a0"/>
    <w:link w:val="aa"/>
    <w:rsid w:val="00C34C6D"/>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514138">
      <w:bodyDiv w:val="1"/>
      <w:marLeft w:val="0"/>
      <w:marRight w:val="0"/>
      <w:marTop w:val="0"/>
      <w:marBottom w:val="0"/>
      <w:divBdr>
        <w:top w:val="none" w:sz="0" w:space="0" w:color="auto"/>
        <w:left w:val="none" w:sz="0" w:space="0" w:color="auto"/>
        <w:bottom w:val="none" w:sz="0" w:space="0" w:color="auto"/>
        <w:right w:val="none" w:sz="0" w:space="0" w:color="auto"/>
      </w:divBdr>
    </w:div>
    <w:div w:id="96311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15</Pages>
  <Words>4819</Words>
  <Characters>26028</Characters>
  <Application>Microsoft Office Word</Application>
  <DocSecurity>0</DocSecurity>
  <Lines>216</Lines>
  <Paragraphs>61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ΔΗΜΟΣ ΚΑΒΑΛΑΣ</vt:lpstr>
      <vt:lpstr>ΔΗΜΟΣ ΚΑΒΑΛΑΣ</vt:lpstr>
    </vt:vector>
  </TitlesOfParts>
  <Company> </Company>
  <LinksUpToDate>false</LinksUpToDate>
  <CharactersWithSpaces>30786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ΔΗΜΟΣ ΚΑΒΑΛΑΣ</dc:title>
  <dc:subject/>
  <dc:creator>xxxx</dc:creator>
  <cp:keywords/>
  <cp:lastModifiedBy>user</cp:lastModifiedBy>
  <cp:revision>25</cp:revision>
  <cp:lastPrinted>2019-09-25T07:38:00Z</cp:lastPrinted>
  <dcterms:created xsi:type="dcterms:W3CDTF">2021-06-23T08:25:00Z</dcterms:created>
  <dcterms:modified xsi:type="dcterms:W3CDTF">2021-08-18T05:38:00Z</dcterms:modified>
</cp:coreProperties>
</file>