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FE2B" w14:textId="2AD71840" w:rsidR="00552172" w:rsidRPr="00552172" w:rsidRDefault="007F6DAB" w:rsidP="00552172">
      <w:pPr>
        <w:spacing w:after="0" w:line="240" w:lineRule="auto"/>
        <w:rPr>
          <w:rFonts w:ascii="Yu Gothic UI Light" w:eastAsia="Yu Gothic UI Light" w:hAnsi="Yu Gothic UI Light"/>
          <w:b/>
          <w:bCs/>
          <w:lang w:val="el-GR"/>
        </w:rPr>
      </w:pPr>
      <w:r w:rsidRPr="007F6DAB">
        <w:rPr>
          <w:rFonts w:ascii="Yu Gothic UI Light" w:eastAsia="Yu Gothic UI Light" w:hAnsi="Yu Gothic UI Light"/>
          <w:b/>
          <w:bCs/>
        </w:rPr>
        <w:t>Πρόσκληση συμμετοχής σε διαδικτυακή Εκπαίδευση Εκπαιδευτών (ToT) για την ενίσχυση της ανθεκτικότητας των πόλεων στην κλιματική αλλαγή μέσω ανθεκτικών και βιώσιμων αστικών χώρων πρασίνου</w:t>
      </w:r>
    </w:p>
    <w:p w14:paraId="6E1F2D52" w14:textId="77777777" w:rsidR="00552172" w:rsidRPr="00552172" w:rsidRDefault="00552172" w:rsidP="00552172">
      <w:pPr>
        <w:spacing w:after="0" w:line="240" w:lineRule="auto"/>
        <w:rPr>
          <w:rFonts w:ascii="Yu Gothic UI Light" w:eastAsia="Yu Gothic UI Light" w:hAnsi="Yu Gothic UI Light"/>
          <w:b/>
          <w:bCs/>
        </w:rPr>
      </w:pPr>
    </w:p>
    <w:p w14:paraId="243722F6" w14:textId="77777777" w:rsidR="007F6DAB" w:rsidRPr="005F0F38" w:rsidRDefault="007F6DAB" w:rsidP="00552172">
      <w:pPr>
        <w:jc w:val="both"/>
        <w:rPr>
          <w:rFonts w:ascii="Yu Gothic UI Light" w:eastAsia="Yu Gothic UI Light" w:hAnsi="Yu Gothic UI Light"/>
        </w:rPr>
      </w:pPr>
      <w:r w:rsidRPr="007F6DAB">
        <w:rPr>
          <w:rFonts w:ascii="Yu Gothic UI Light" w:eastAsia="Yu Gothic UI Light" w:hAnsi="Yu Gothic UI Light"/>
          <w:lang w:val="el-GR"/>
        </w:rPr>
        <w:t>Με</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ιδιαίτερη</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χαρά</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ανακοινώνεται</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η</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διοργάνωση</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και</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απευθύνεται</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πρόσκληση</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σε</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ειδικούς</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επιστήμονες</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και</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επαγγελματίες</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να</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συμμετάσχουν</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σε</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κοινή</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διασυνοριακή</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διαδικτυακή</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Εκπαίδευση</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Εκπαιδευτών</w:t>
      </w:r>
      <w:r w:rsidRPr="005F0F38">
        <w:rPr>
          <w:rFonts w:ascii="Yu Gothic UI Light" w:eastAsia="Yu Gothic UI Light" w:hAnsi="Yu Gothic UI Light"/>
        </w:rPr>
        <w:t xml:space="preserve"> (Training for Trainers – ToT), </w:t>
      </w:r>
      <w:r w:rsidRPr="007F6DAB">
        <w:rPr>
          <w:rFonts w:ascii="Yu Gothic UI Light" w:eastAsia="Yu Gothic UI Light" w:hAnsi="Yu Gothic UI Light"/>
          <w:lang w:val="el-GR"/>
        </w:rPr>
        <w:t>η</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οποία</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πραγματοποιείται</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στο</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πλαίσιο</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του</w:t>
      </w:r>
      <w:r w:rsidRPr="005F0F38">
        <w:rPr>
          <w:rFonts w:ascii="Yu Gothic UI Light" w:eastAsia="Yu Gothic UI Light" w:hAnsi="Yu Gothic UI Light"/>
        </w:rPr>
        <w:t xml:space="preserve"> </w:t>
      </w:r>
      <w:r w:rsidRPr="007F6DAB">
        <w:rPr>
          <w:rFonts w:ascii="Yu Gothic UI Light" w:eastAsia="Yu Gothic UI Light" w:hAnsi="Yu Gothic UI Light"/>
          <w:lang w:val="el-GR"/>
        </w:rPr>
        <w:t>έργου</w:t>
      </w:r>
      <w:r w:rsidRPr="005F0F38">
        <w:rPr>
          <w:rFonts w:ascii="Yu Gothic UI Light" w:eastAsia="Yu Gothic UI Light" w:hAnsi="Yu Gothic UI Light"/>
        </w:rPr>
        <w:t xml:space="preserve"> «Green Urban Resilience – Climate Change Adaptation Solutions for Smart and Resilient Cities in the Black Sea Basin (BSB00006)».</w:t>
      </w:r>
    </w:p>
    <w:p w14:paraId="7801ACF6" w14:textId="277A91C6"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Το έργο υλοποιείται στο πλαίσιο της 1ης πρόσκλησης υποβολής προτάσεων του Προγράμματος </w:t>
      </w:r>
      <w:r w:rsidRPr="00552172">
        <w:rPr>
          <w:rFonts w:ascii="Yu Gothic UI Light" w:eastAsia="Yu Gothic UI Light" w:hAnsi="Yu Gothic UI Light"/>
          <w:lang w:val="en-US"/>
        </w:rPr>
        <w:t>Interreg</w:t>
      </w:r>
      <w:r w:rsidRPr="00552172">
        <w:rPr>
          <w:rFonts w:ascii="Yu Gothic UI Light" w:eastAsia="Yu Gothic UI Light" w:hAnsi="Yu Gothic UI Light"/>
          <w:lang w:val="el-GR"/>
        </w:rPr>
        <w:t xml:space="preserve"> </w:t>
      </w:r>
      <w:r w:rsidRPr="00552172">
        <w:rPr>
          <w:rFonts w:ascii="Yu Gothic UI Light" w:eastAsia="Yu Gothic UI Light" w:hAnsi="Yu Gothic UI Light"/>
          <w:lang w:val="en-US"/>
        </w:rPr>
        <w:t>VI</w:t>
      </w:r>
      <w:r w:rsidRPr="00552172">
        <w:rPr>
          <w:rFonts w:ascii="Yu Gothic UI Light" w:eastAsia="Yu Gothic UI Light" w:hAnsi="Yu Gothic UI Light"/>
          <w:lang w:val="el-GR"/>
        </w:rPr>
        <w:t>-</w:t>
      </w:r>
      <w:r w:rsidRPr="00552172">
        <w:rPr>
          <w:rFonts w:ascii="Yu Gothic UI Light" w:eastAsia="Yu Gothic UI Light" w:hAnsi="Yu Gothic UI Light"/>
          <w:lang w:val="en-US"/>
        </w:rPr>
        <w:t>B</w:t>
      </w:r>
      <w:r w:rsidRPr="00552172">
        <w:rPr>
          <w:rFonts w:ascii="Yu Gothic UI Light" w:eastAsia="Yu Gothic UI Light" w:hAnsi="Yu Gothic UI Light"/>
          <w:lang w:val="el-GR"/>
        </w:rPr>
        <w:t xml:space="preserve"> </w:t>
      </w:r>
      <w:r w:rsidRPr="00552172">
        <w:rPr>
          <w:rFonts w:ascii="Yu Gothic UI Light" w:eastAsia="Yu Gothic UI Light" w:hAnsi="Yu Gothic UI Light"/>
          <w:lang w:val="en-US"/>
        </w:rPr>
        <w:t>NEXT</w:t>
      </w:r>
      <w:r w:rsidRPr="00552172">
        <w:rPr>
          <w:rFonts w:ascii="Yu Gothic UI Light" w:eastAsia="Yu Gothic UI Light" w:hAnsi="Yu Gothic UI Light"/>
          <w:lang w:val="el-GR"/>
        </w:rPr>
        <w:t xml:space="preserve"> </w:t>
      </w:r>
      <w:r w:rsidRPr="00552172">
        <w:rPr>
          <w:rFonts w:ascii="Yu Gothic UI Light" w:eastAsia="Yu Gothic UI Light" w:hAnsi="Yu Gothic UI Light"/>
          <w:lang w:val="en-US"/>
        </w:rPr>
        <w:t>Black</w:t>
      </w:r>
      <w:r w:rsidRPr="00552172">
        <w:rPr>
          <w:rFonts w:ascii="Yu Gothic UI Light" w:eastAsia="Yu Gothic UI Light" w:hAnsi="Yu Gothic UI Light"/>
          <w:lang w:val="el-GR"/>
        </w:rPr>
        <w:t xml:space="preserve"> </w:t>
      </w:r>
      <w:r w:rsidRPr="00552172">
        <w:rPr>
          <w:rFonts w:ascii="Yu Gothic UI Light" w:eastAsia="Yu Gothic UI Light" w:hAnsi="Yu Gothic UI Light"/>
          <w:lang w:val="en-US"/>
        </w:rPr>
        <w:t>Sea</w:t>
      </w:r>
      <w:r w:rsidRPr="00552172">
        <w:rPr>
          <w:rFonts w:ascii="Yu Gothic UI Light" w:eastAsia="Yu Gothic UI Light" w:hAnsi="Yu Gothic UI Light"/>
          <w:lang w:val="el-GR"/>
        </w:rPr>
        <w:t xml:space="preserve"> </w:t>
      </w:r>
      <w:r w:rsidRPr="00552172">
        <w:rPr>
          <w:rFonts w:ascii="Yu Gothic UI Light" w:eastAsia="Yu Gothic UI Light" w:hAnsi="Yu Gothic UI Light"/>
          <w:lang w:val="en-US"/>
        </w:rPr>
        <w:t>Basin</w:t>
      </w:r>
      <w:r w:rsidRPr="00552172">
        <w:rPr>
          <w:rFonts w:ascii="Yu Gothic UI Light" w:eastAsia="Yu Gothic UI Light" w:hAnsi="Yu Gothic UI Light"/>
          <w:lang w:val="el-GR"/>
        </w:rPr>
        <w:t xml:space="preserve"> 2021–2027 και συγχρηματοδοτείται από την Ευρωπαϊκή Ένωση με ποσοστό 90%, με συνολικό προϋπολογισμό 1.290.188,88 ευρώ.</w:t>
      </w:r>
    </w:p>
    <w:p w14:paraId="73555D17"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Το έργο </w:t>
      </w:r>
      <w:r w:rsidRPr="00552172">
        <w:rPr>
          <w:rFonts w:ascii="Yu Gothic UI Light" w:eastAsia="Yu Gothic UI Light" w:hAnsi="Yu Gothic UI Light"/>
          <w:i/>
          <w:iCs/>
          <w:lang w:val="en-US"/>
        </w:rPr>
        <w:t>Green</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Urban</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Resilience</w:t>
      </w:r>
      <w:r w:rsidRPr="00552172">
        <w:rPr>
          <w:rFonts w:ascii="Yu Gothic UI Light" w:eastAsia="Yu Gothic UI Light" w:hAnsi="Yu Gothic UI Light"/>
          <w:lang w:val="el-GR"/>
        </w:rPr>
        <w:t xml:space="preserve"> αποτελεί μια διασυνοριακή πρωτοβουλία συνεργασίας με στόχο την υποστήριξη της προσαρμογής των αστικών περιοχών στην κλιματική αλλαγή, με ιδιαίτερη έμφαση στην αντιμετώπιση του φαινομένου της Αστικής Θερμικής Νησίδας, μέσω:</w:t>
      </w:r>
    </w:p>
    <w:p w14:paraId="2CE121C9" w14:textId="77777777" w:rsidR="00552172" w:rsidRPr="00552172" w:rsidRDefault="00552172" w:rsidP="00552172">
      <w:pPr>
        <w:numPr>
          <w:ilvl w:val="0"/>
          <w:numId w:val="14"/>
        </w:numPr>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της ανάπτυξης πράσινων και βασισμένων στη φύση λύσεων για τον αστικό χώρο, </w:t>
      </w:r>
    </w:p>
    <w:p w14:paraId="53D9DB2F" w14:textId="77777777" w:rsidR="00552172" w:rsidRPr="00552172" w:rsidRDefault="00552172" w:rsidP="00552172">
      <w:pPr>
        <w:numPr>
          <w:ilvl w:val="0"/>
          <w:numId w:val="14"/>
        </w:numPr>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της ενσωμάτωσης της προσαρμογής στην κλιματική αλλαγή στις τοπικές πολιτικές σχεδιασμού, </w:t>
      </w:r>
    </w:p>
    <w:p w14:paraId="67BA78A2" w14:textId="4E6588CB" w:rsidR="00552172" w:rsidRPr="00552172" w:rsidRDefault="00552172" w:rsidP="00552172">
      <w:pPr>
        <w:numPr>
          <w:ilvl w:val="0"/>
          <w:numId w:val="14"/>
        </w:numPr>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της δημιουργίας του εργαστηρίου </w:t>
      </w:r>
      <w:r w:rsidRPr="00552172">
        <w:rPr>
          <w:rFonts w:ascii="Yu Gothic UI Light" w:eastAsia="Yu Gothic UI Light" w:hAnsi="Yu Gothic UI Light"/>
          <w:lang w:val="en-US"/>
        </w:rPr>
        <w:t>LANDLAB</w:t>
      </w:r>
      <w:r w:rsidRPr="00552172">
        <w:rPr>
          <w:rFonts w:ascii="Yu Gothic UI Light" w:eastAsia="Yu Gothic UI Light" w:hAnsi="Yu Gothic UI Light"/>
          <w:lang w:val="el-GR"/>
        </w:rPr>
        <w:t xml:space="preserve"> για επιστημονική υποστήριξη, </w:t>
      </w:r>
    </w:p>
    <w:p w14:paraId="77B2C187" w14:textId="6ADBDD2E" w:rsidR="00552172" w:rsidRPr="00552172" w:rsidRDefault="00552172" w:rsidP="00552172">
      <w:pPr>
        <w:numPr>
          <w:ilvl w:val="0"/>
          <w:numId w:val="14"/>
        </w:numPr>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της ενίσχυσης των δεξιοτήτων </w:t>
      </w:r>
      <w:r w:rsidR="0075525C">
        <w:rPr>
          <w:rFonts w:ascii="Yu Gothic UI Light" w:eastAsia="Yu Gothic UI Light" w:hAnsi="Yu Gothic UI Light"/>
          <w:lang w:val="el-GR"/>
        </w:rPr>
        <w:t>της τοπικής αυτοδιοίκησης</w:t>
      </w:r>
      <w:r w:rsidRPr="00552172">
        <w:rPr>
          <w:rFonts w:ascii="Yu Gothic UI Light" w:eastAsia="Yu Gothic UI Light" w:hAnsi="Yu Gothic UI Light"/>
          <w:lang w:val="el-GR"/>
        </w:rPr>
        <w:t xml:space="preserve">, </w:t>
      </w:r>
      <w:r w:rsidR="0075525C">
        <w:rPr>
          <w:rFonts w:ascii="Yu Gothic UI Light" w:eastAsia="Yu Gothic UI Light" w:hAnsi="Yu Gothic UI Light"/>
          <w:lang w:val="el-GR"/>
        </w:rPr>
        <w:t xml:space="preserve">των </w:t>
      </w:r>
      <w:r w:rsidRPr="00552172">
        <w:rPr>
          <w:rFonts w:ascii="Yu Gothic UI Light" w:eastAsia="Yu Gothic UI Light" w:hAnsi="Yu Gothic UI Light"/>
          <w:lang w:val="el-GR"/>
        </w:rPr>
        <w:t>ειδικών και</w:t>
      </w:r>
      <w:r w:rsidR="0075525C">
        <w:rPr>
          <w:rFonts w:ascii="Yu Gothic UI Light" w:eastAsia="Yu Gothic UI Light" w:hAnsi="Yu Gothic UI Light"/>
          <w:lang w:val="el-GR"/>
        </w:rPr>
        <w:t xml:space="preserve"> των</w:t>
      </w:r>
      <w:r w:rsidRPr="00552172">
        <w:rPr>
          <w:rFonts w:ascii="Yu Gothic UI Light" w:eastAsia="Yu Gothic UI Light" w:hAnsi="Yu Gothic UI Light"/>
          <w:lang w:val="el-GR"/>
        </w:rPr>
        <w:t xml:space="preserve"> τοπικών κοινοτήτων. </w:t>
      </w:r>
    </w:p>
    <w:p w14:paraId="1FB760B7"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Το έργο συγκεντρώνει εταίρους από την Τουρκία, τη Βουλγαρία, τη Γεωργία και την Ελλάδα, συνδυάζοντας επιστημονική τεχνογνωσία και πρακτική εμπειρία της τοπικής αυτοδιοίκησης, με στόχο τη δημιουργία πιο ανθεκτικών, βιώσιμων και προσαρμοσμένων στην κλιματική αλλαγή πόλεων.</w:t>
      </w:r>
    </w:p>
    <w:p w14:paraId="59060BF2" w14:textId="2F10D18B"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Η Εκπαίδευση Εκπαιδευτών (</w:t>
      </w:r>
      <w:proofErr w:type="spellStart"/>
      <w:r w:rsidRPr="00552172">
        <w:rPr>
          <w:rFonts w:ascii="Yu Gothic UI Light" w:eastAsia="Yu Gothic UI Light" w:hAnsi="Yu Gothic UI Light"/>
          <w:lang w:val="en-US"/>
        </w:rPr>
        <w:t>ToT</w:t>
      </w:r>
      <w:proofErr w:type="spellEnd"/>
      <w:r w:rsidRPr="00552172">
        <w:rPr>
          <w:rFonts w:ascii="Yu Gothic UI Light" w:eastAsia="Yu Gothic UI Light" w:hAnsi="Yu Gothic UI Light"/>
          <w:lang w:val="el-GR"/>
        </w:rPr>
        <w:t>), με στόχο την ενίσχυση της ικανότητας (</w:t>
      </w:r>
      <w:r w:rsidRPr="00552172">
        <w:rPr>
          <w:rFonts w:ascii="Yu Gothic UI Light" w:eastAsia="Yu Gothic UI Light" w:hAnsi="Yu Gothic UI Light"/>
          <w:lang w:val="en-US"/>
        </w:rPr>
        <w:t>capacity</w:t>
      </w:r>
      <w:r w:rsidRPr="00552172">
        <w:rPr>
          <w:rFonts w:ascii="Yu Gothic UI Light" w:eastAsia="Yu Gothic UI Light" w:hAnsi="Yu Gothic UI Light"/>
          <w:lang w:val="el-GR"/>
        </w:rPr>
        <w:t xml:space="preserve"> </w:t>
      </w:r>
      <w:r w:rsidRPr="00552172">
        <w:rPr>
          <w:rFonts w:ascii="Yu Gothic UI Light" w:eastAsia="Yu Gothic UI Light" w:hAnsi="Yu Gothic UI Light"/>
          <w:lang w:val="en-US"/>
        </w:rPr>
        <w:t>building</w:t>
      </w:r>
      <w:r w:rsidRPr="00552172">
        <w:rPr>
          <w:rFonts w:ascii="Yu Gothic UI Light" w:eastAsia="Yu Gothic UI Light" w:hAnsi="Yu Gothic UI Light"/>
          <w:lang w:val="el-GR"/>
        </w:rPr>
        <w:t xml:space="preserve">), θα πραγματοποιηθεί </w:t>
      </w:r>
      <w:r w:rsidRPr="00552172">
        <w:rPr>
          <w:rFonts w:ascii="Yu Gothic UI Light" w:eastAsia="Yu Gothic UI Light" w:hAnsi="Yu Gothic UI Light"/>
          <w:b/>
          <w:bCs/>
          <w:lang w:val="el-GR"/>
        </w:rPr>
        <w:t>διαδικτυακά την Τετάρτη 8 Απριλίου 2026</w:t>
      </w:r>
      <w:r w:rsidRPr="00552172">
        <w:rPr>
          <w:rFonts w:ascii="Yu Gothic UI Light" w:eastAsia="Yu Gothic UI Light" w:hAnsi="Yu Gothic UI Light"/>
          <w:lang w:val="el-GR"/>
        </w:rPr>
        <w:t>,</w:t>
      </w:r>
      <w:r w:rsidR="009125A3" w:rsidRPr="009125A3">
        <w:rPr>
          <w:rFonts w:ascii="Yu Gothic UI Light" w:eastAsia="Yu Gothic UI Light" w:hAnsi="Yu Gothic UI Light"/>
          <w:b/>
          <w:bCs/>
          <w:lang w:val="el-GR"/>
        </w:rPr>
        <w:t xml:space="preserve"> στις 11:00,</w:t>
      </w:r>
      <w:r w:rsidRPr="00552172">
        <w:rPr>
          <w:rFonts w:ascii="Yu Gothic UI Light" w:eastAsia="Yu Gothic UI Light" w:hAnsi="Yu Gothic UI Light"/>
          <w:lang w:val="el-GR"/>
        </w:rPr>
        <w:t xml:space="preserve"> στην αγγλική γλώσσα, και είναι ανοικτή </w:t>
      </w:r>
      <w:r w:rsidRPr="00552172">
        <w:rPr>
          <w:rFonts w:ascii="Yu Gothic UI Light" w:eastAsia="Yu Gothic UI Light" w:hAnsi="Yu Gothic UI Light"/>
          <w:b/>
          <w:bCs/>
          <w:lang w:val="el-GR"/>
        </w:rPr>
        <w:t>σε όλους τους ενδιαφερόμενους τοπικούς ειδικούς</w:t>
      </w:r>
      <w:r w:rsidRPr="00552172">
        <w:rPr>
          <w:rFonts w:ascii="Yu Gothic UI Light" w:eastAsia="Yu Gothic UI Light" w:hAnsi="Yu Gothic UI Light"/>
          <w:lang w:val="el-GR"/>
        </w:rPr>
        <w:t>.</w:t>
      </w:r>
    </w:p>
    <w:p w14:paraId="580516FC" w14:textId="16BB5144"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lastRenderedPageBreak/>
        <w:t xml:space="preserve">Η εκδήλωση αποσκοπεί στην ενδυνάμωση των </w:t>
      </w:r>
      <w:r w:rsidR="009125A3">
        <w:rPr>
          <w:rFonts w:ascii="Yu Gothic UI Light" w:eastAsia="Yu Gothic UI Light" w:hAnsi="Yu Gothic UI Light"/>
          <w:lang w:val="el-GR"/>
        </w:rPr>
        <w:t>ειδικών και φορέων που εμπλέκονται</w:t>
      </w:r>
      <w:r w:rsidRPr="00552172">
        <w:rPr>
          <w:rFonts w:ascii="Yu Gothic UI Light" w:eastAsia="Yu Gothic UI Light" w:hAnsi="Yu Gothic UI Light"/>
          <w:lang w:val="el-GR"/>
        </w:rPr>
        <w:t xml:space="preserve"> στον σχεδιασμό και τη διαχείριση αστικών πράσινων υποδομών, παρέχοντάς τη δυνατότητα να:</w:t>
      </w:r>
    </w:p>
    <w:p w14:paraId="564F93BE" w14:textId="7CF865B6"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εφαρμόζουν προσεγγίσεις ανθεκτικές στην κλιματική αλλαγή σε δημόσιους χώρους </w:t>
      </w:r>
      <w:r w:rsidR="009125A3">
        <w:rPr>
          <w:rFonts w:ascii="Yu Gothic UI Light" w:eastAsia="Yu Gothic UI Light" w:hAnsi="Yu Gothic UI Light"/>
          <w:lang w:val="el-GR"/>
        </w:rPr>
        <w:t xml:space="preserve">αστικού </w:t>
      </w:r>
      <w:r w:rsidRPr="00552172">
        <w:rPr>
          <w:rFonts w:ascii="Yu Gothic UI Light" w:eastAsia="Yu Gothic UI Light" w:hAnsi="Yu Gothic UI Light"/>
          <w:lang w:val="el-GR"/>
        </w:rPr>
        <w:t xml:space="preserve">πρασίνου και ιδιωτικούς κήπους, </w:t>
      </w:r>
    </w:p>
    <w:p w14:paraId="45E3C3D4" w14:textId="77777777"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αποκτήσουν πρόσβαση σε κοινά αναπτυγμένο εκπαιδευτικό υλικό και εγχειρίδια, </w:t>
      </w:r>
    </w:p>
    <w:p w14:paraId="4DDC73C2" w14:textId="77777777"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κατανοήσουν τη διαδικασία υλοποίησης τοπικών εκπαιδεύσεων για δύο βασικές ομάδες-στόχους: </w:t>
      </w:r>
    </w:p>
    <w:p w14:paraId="1D51A7DB" w14:textId="77777777" w:rsidR="00552172" w:rsidRPr="00552172" w:rsidRDefault="00552172" w:rsidP="009125A3">
      <w:pPr>
        <w:numPr>
          <w:ilvl w:val="1"/>
          <w:numId w:val="15"/>
        </w:numPr>
        <w:tabs>
          <w:tab w:val="clear" w:pos="1440"/>
          <w:tab w:val="num" w:pos="1134"/>
        </w:tabs>
        <w:ind w:left="113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στελέχη δήμων υπεύθυνα για τη διαχείριση δημόσιων χώρων πρασίνου, </w:t>
      </w:r>
    </w:p>
    <w:p w14:paraId="60A12FE2" w14:textId="77777777" w:rsidR="00552172" w:rsidRPr="00552172" w:rsidRDefault="00552172" w:rsidP="009125A3">
      <w:pPr>
        <w:numPr>
          <w:ilvl w:val="1"/>
          <w:numId w:val="15"/>
        </w:numPr>
        <w:tabs>
          <w:tab w:val="clear" w:pos="1440"/>
          <w:tab w:val="num" w:pos="1134"/>
        </w:tabs>
        <w:ind w:left="113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ιδιοκτήτες ιδιωτικών κήπων και τοπικές κοινότητες, </w:t>
      </w:r>
    </w:p>
    <w:p w14:paraId="22B6DB34" w14:textId="77777777"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λειτουργήσουν ως πολλαπλασιαστές γνώσης (εκπαιδευτές) σε τοπικό και εθνικό επίπεδο, </w:t>
      </w:r>
    </w:p>
    <w:p w14:paraId="5C041528" w14:textId="77777777"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υποστηρίξουν δήμους και πολίτες στην προσαρμογή στην κλιματική αλλαγή. </w:t>
      </w:r>
    </w:p>
    <w:p w14:paraId="23AC935F"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Η πρόσκληση απευθύνεται ιδίως σε:</w:t>
      </w:r>
    </w:p>
    <w:p w14:paraId="2E9E764F" w14:textId="45CDD148"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στελέχη δημοτικών υπηρεσιών πρασίνου και </w:t>
      </w:r>
      <w:r w:rsidR="009125A3">
        <w:rPr>
          <w:rFonts w:ascii="Yu Gothic UI Light" w:eastAsia="Yu Gothic UI Light" w:hAnsi="Yu Gothic UI Light"/>
          <w:lang w:val="el-GR"/>
        </w:rPr>
        <w:t>περιβάλλοντος</w:t>
      </w:r>
      <w:r w:rsidRPr="00552172">
        <w:rPr>
          <w:rFonts w:ascii="Yu Gothic UI Light" w:eastAsia="Yu Gothic UI Light" w:hAnsi="Yu Gothic UI Light"/>
          <w:lang w:val="el-GR"/>
        </w:rPr>
        <w:t xml:space="preserve">, </w:t>
      </w:r>
    </w:p>
    <w:p w14:paraId="102D8387" w14:textId="77777777"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πολεοδόμους, αρχιτέκτονες τοπίου, δασολόγους και περιβαλλοντολόγους, </w:t>
      </w:r>
    </w:p>
    <w:p w14:paraId="3D1B88D1" w14:textId="718BD997" w:rsidR="00552172" w:rsidRPr="00552172" w:rsidRDefault="00552172" w:rsidP="009125A3">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εκπαιδευτές</w:t>
      </w:r>
      <w:r w:rsidR="009125A3">
        <w:rPr>
          <w:rFonts w:ascii="Yu Gothic UI Light" w:eastAsia="Yu Gothic UI Light" w:hAnsi="Yu Gothic UI Light"/>
          <w:lang w:val="el-GR"/>
        </w:rPr>
        <w:t xml:space="preserve">, </w:t>
      </w:r>
      <w:r w:rsidRPr="00552172">
        <w:rPr>
          <w:rFonts w:ascii="Yu Gothic UI Light" w:eastAsia="Yu Gothic UI Light" w:hAnsi="Yu Gothic UI Light"/>
          <w:lang w:val="el-GR"/>
        </w:rPr>
        <w:t xml:space="preserve">που ενδιαφέρονται για μεταφορά γνώσης και ενίσχυση δεξιοτήτων. </w:t>
      </w:r>
    </w:p>
    <w:p w14:paraId="645C8B4C"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Οι συμμετέχοντες αναμένεται να συμβάλουν στη διάχυση της γνώσης σε τοπικό επίπεδο στις χώρες-στόχους (Τουρκία, Βουλγαρία, Γεωργία και Ελλάδα).</w:t>
      </w:r>
    </w:p>
    <w:p w14:paraId="4D58C67D"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Η εκπαίδευση θα υλοποιηθεί από:</w:t>
      </w:r>
    </w:p>
    <w:p w14:paraId="61C3881E" w14:textId="5373F574" w:rsidR="00552172" w:rsidRPr="00552172" w:rsidRDefault="00552172" w:rsidP="00407B3F">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την ομάδα εμπειρογνωμόνων LANDLAB, η οποία έχει συσταθεί στην Τουρκία στο πλαίσιο του έργου και αποτελείται από μέλη ΔΕΠ και ερευνητές της Σχολής Δασολογίας, Τμήμα Αρχιτεκτονικής Τοπίου του Πανεπιστημίου </w:t>
      </w:r>
      <w:proofErr w:type="spellStart"/>
      <w:r w:rsidRPr="00552172">
        <w:rPr>
          <w:rFonts w:ascii="Yu Gothic UI Light" w:eastAsia="Yu Gothic UI Light" w:hAnsi="Yu Gothic UI Light"/>
          <w:lang w:val="el-GR"/>
        </w:rPr>
        <w:t>Istanbul</w:t>
      </w:r>
      <w:proofErr w:type="spellEnd"/>
      <w:r w:rsidRPr="00552172">
        <w:rPr>
          <w:rFonts w:ascii="Yu Gothic UI Light" w:eastAsia="Yu Gothic UI Light" w:hAnsi="Yu Gothic UI Light"/>
          <w:lang w:val="el-GR"/>
        </w:rPr>
        <w:t xml:space="preserve"> </w:t>
      </w:r>
      <w:proofErr w:type="spellStart"/>
      <w:r w:rsidRPr="00552172">
        <w:rPr>
          <w:rFonts w:ascii="Yu Gothic UI Light" w:eastAsia="Yu Gothic UI Light" w:hAnsi="Yu Gothic UI Light"/>
          <w:lang w:val="el-GR"/>
        </w:rPr>
        <w:t>University</w:t>
      </w:r>
      <w:proofErr w:type="spellEnd"/>
      <w:r w:rsidRPr="00552172">
        <w:rPr>
          <w:rFonts w:ascii="Yu Gothic UI Light" w:eastAsia="Yu Gothic UI Light" w:hAnsi="Yu Gothic UI Light"/>
          <w:lang w:val="el-GR"/>
        </w:rPr>
        <w:t xml:space="preserve"> – </w:t>
      </w:r>
      <w:proofErr w:type="spellStart"/>
      <w:r w:rsidRPr="00552172">
        <w:rPr>
          <w:rFonts w:ascii="Yu Gothic UI Light" w:eastAsia="Yu Gothic UI Light" w:hAnsi="Yu Gothic UI Light"/>
          <w:lang w:val="el-GR"/>
        </w:rPr>
        <w:t>Cerrahpaşa</w:t>
      </w:r>
      <w:proofErr w:type="spellEnd"/>
      <w:r w:rsidRPr="00552172">
        <w:rPr>
          <w:rFonts w:ascii="Yu Gothic UI Light" w:eastAsia="Yu Gothic UI Light" w:hAnsi="Yu Gothic UI Light"/>
          <w:lang w:val="el-GR"/>
        </w:rPr>
        <w:t xml:space="preserve">, </w:t>
      </w:r>
      <w:r w:rsidR="00407B3F">
        <w:rPr>
          <w:rFonts w:ascii="Yu Gothic UI Light" w:eastAsia="Yu Gothic UI Light" w:hAnsi="Yu Gothic UI Light"/>
          <w:lang w:val="el-GR"/>
        </w:rPr>
        <w:t>και</w:t>
      </w:r>
    </w:p>
    <w:p w14:paraId="2549D785" w14:textId="1EBD4411" w:rsidR="00552172" w:rsidRPr="00552172" w:rsidRDefault="00552172" w:rsidP="00407B3F">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διεθνείς εμπειρογνώμονες στους τομείς </w:t>
      </w:r>
      <w:r w:rsidR="00407B3F">
        <w:rPr>
          <w:rFonts w:ascii="Yu Gothic UI Light" w:eastAsia="Yu Gothic UI Light" w:hAnsi="Yu Gothic UI Light"/>
          <w:lang w:val="el-GR"/>
        </w:rPr>
        <w:t>του αστικού σχεδιασμού</w:t>
      </w:r>
      <w:r w:rsidRPr="00552172">
        <w:rPr>
          <w:rFonts w:ascii="Yu Gothic UI Light" w:eastAsia="Yu Gothic UI Light" w:hAnsi="Yu Gothic UI Light"/>
          <w:lang w:val="el-GR"/>
        </w:rPr>
        <w:t xml:space="preserve">, της αρχιτεκτονικής τοπίου, της δασολογίας, των πράσινων υποδομών και της προσαρμογής στην κλιματική αλλαγή από την Ελλάδα, τη Βουλγαρία και τη Γεωργία. </w:t>
      </w:r>
    </w:p>
    <w:p w14:paraId="1CDDBD05"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Οι συμμετέχοντες που θα ολοκληρώσουν επιτυχώς την εκπαίδευση θα αποκτήσουν:</w:t>
      </w:r>
    </w:p>
    <w:p w14:paraId="01A92909" w14:textId="77777777" w:rsidR="00552172" w:rsidRPr="00552172" w:rsidRDefault="00552172" w:rsidP="00407B3F">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lastRenderedPageBreak/>
        <w:t xml:space="preserve">πρόσβαση στο εκπαιδευτικό πρόγραμμα και τα εγχειρίδια του έργου, </w:t>
      </w:r>
    </w:p>
    <w:p w14:paraId="5197E4EF" w14:textId="77777777" w:rsidR="00552172" w:rsidRPr="00552172" w:rsidRDefault="00552172" w:rsidP="00407B3F">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πρακτική γνώση σχετικά με: </w:t>
      </w:r>
    </w:p>
    <w:p w14:paraId="4B36742D" w14:textId="77777777" w:rsidR="00552172" w:rsidRPr="00552172" w:rsidRDefault="00552172" w:rsidP="00407B3F">
      <w:pPr>
        <w:numPr>
          <w:ilvl w:val="1"/>
          <w:numId w:val="15"/>
        </w:numPr>
        <w:tabs>
          <w:tab w:val="clear" w:pos="1440"/>
          <w:tab w:val="num" w:pos="1134"/>
        </w:tabs>
        <w:ind w:left="113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την επιλογή φυτικού υλικού ανθεκτικού στην κλιματική αλλαγή, </w:t>
      </w:r>
    </w:p>
    <w:p w14:paraId="0313AF01" w14:textId="77777777" w:rsidR="00552172" w:rsidRPr="00552172" w:rsidRDefault="00552172" w:rsidP="00407B3F">
      <w:pPr>
        <w:numPr>
          <w:ilvl w:val="1"/>
          <w:numId w:val="15"/>
        </w:numPr>
        <w:tabs>
          <w:tab w:val="clear" w:pos="1440"/>
          <w:tab w:val="num" w:pos="1134"/>
        </w:tabs>
        <w:ind w:left="113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τη βιώσιμη συντήρηση χώρων πρασίνου, </w:t>
      </w:r>
    </w:p>
    <w:p w14:paraId="252D65DF" w14:textId="77777777" w:rsidR="00552172" w:rsidRPr="00552172" w:rsidRDefault="00552172" w:rsidP="00407B3F">
      <w:pPr>
        <w:numPr>
          <w:ilvl w:val="1"/>
          <w:numId w:val="15"/>
        </w:numPr>
        <w:tabs>
          <w:tab w:val="clear" w:pos="1440"/>
          <w:tab w:val="num" w:pos="1134"/>
        </w:tabs>
        <w:ind w:left="113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τον σχεδιασμό αστικών πράσινων υποδομών, </w:t>
      </w:r>
    </w:p>
    <w:p w14:paraId="59A9F1CE" w14:textId="77777777" w:rsidR="00552172" w:rsidRPr="00552172" w:rsidRDefault="00552172" w:rsidP="00407B3F">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σαφείς κατευθυντήριες οδηγίες για την υλοποίηση τοπικών εκπαιδεύσεων, </w:t>
      </w:r>
    </w:p>
    <w:p w14:paraId="67AE5BDA" w14:textId="77777777" w:rsidR="00552172" w:rsidRPr="00552172" w:rsidRDefault="00552172" w:rsidP="00407B3F">
      <w:pPr>
        <w:numPr>
          <w:ilvl w:val="0"/>
          <w:numId w:val="15"/>
        </w:numPr>
        <w:tabs>
          <w:tab w:val="clear" w:pos="720"/>
          <w:tab w:val="num" w:pos="360"/>
        </w:tabs>
        <w:ind w:left="284" w:hanging="284"/>
        <w:jc w:val="both"/>
        <w:rPr>
          <w:rFonts w:ascii="Yu Gothic UI Light" w:eastAsia="Yu Gothic UI Light" w:hAnsi="Yu Gothic UI Light"/>
          <w:lang w:val="el-GR"/>
        </w:rPr>
      </w:pPr>
      <w:r w:rsidRPr="00552172">
        <w:rPr>
          <w:rFonts w:ascii="Yu Gothic UI Light" w:eastAsia="Yu Gothic UI Light" w:hAnsi="Yu Gothic UI Light"/>
          <w:lang w:val="el-GR"/>
        </w:rPr>
        <w:t xml:space="preserve">δυνατότητα συμμετοχής σε περιφερειακό δίκτυο εκπαιδευτών και ειδικών. </w:t>
      </w:r>
    </w:p>
    <w:p w14:paraId="2706A93E" w14:textId="77777777" w:rsidR="00552172" w:rsidRPr="00552172" w:rsidRDefault="00552172" w:rsidP="00552172">
      <w:pPr>
        <w:jc w:val="both"/>
        <w:rPr>
          <w:rFonts w:ascii="Yu Gothic UI Light" w:eastAsia="Yu Gothic UI Light" w:hAnsi="Yu Gothic UI Light"/>
          <w:lang w:val="el-GR"/>
        </w:rPr>
      </w:pPr>
      <w:r w:rsidRPr="00552172">
        <w:rPr>
          <w:rFonts w:ascii="Yu Gothic UI Light" w:eastAsia="Yu Gothic UI Light" w:hAnsi="Yu Gothic UI Light"/>
          <w:lang w:val="el-GR"/>
        </w:rPr>
        <w:t>Μετά την ολοκλήρωση της Εκπαίδευσης Εκπαιδευτών, οι συμμετέχοντες θα έχουν τη δυνατότητα να υλοποιήσουν δια ζώσης τοπικές εκπαιδεύσεις στις χώρες τους, συμβάλλοντας στην ευαισθητοποίηση των τοπικών κοινωνιών και στην ενίσχυση των ικανοτήτων για την ανάπτυξη ανθεκτικών στην κλιματική αλλαγή πόλεων.</w:t>
      </w:r>
    </w:p>
    <w:p w14:paraId="45976A58" w14:textId="77777777" w:rsidR="00552172" w:rsidRPr="0079320B" w:rsidRDefault="00552172" w:rsidP="00552172">
      <w:pPr>
        <w:jc w:val="both"/>
        <w:rPr>
          <w:rFonts w:ascii="Yu Gothic UI Light" w:eastAsia="Yu Gothic UI Light" w:hAnsi="Yu Gothic UI Light"/>
          <w:lang w:val="el-GR"/>
        </w:rPr>
      </w:pPr>
      <w:r w:rsidRPr="005D3640">
        <w:rPr>
          <w:rFonts w:ascii="Yu Gothic UI Light" w:eastAsia="Yu Gothic UI Light" w:hAnsi="Yu Gothic UI Light"/>
          <w:lang w:val="el-GR"/>
        </w:rPr>
        <w:t>Εγγραφή:</w:t>
      </w:r>
    </w:p>
    <w:p w14:paraId="7D426C01" w14:textId="1C803524" w:rsidR="005D3640" w:rsidRPr="0079320B" w:rsidRDefault="005D3640" w:rsidP="00552172">
      <w:pPr>
        <w:jc w:val="both"/>
        <w:rPr>
          <w:rFonts w:ascii="Yu Gothic UI Light" w:eastAsia="Yu Gothic UI Light" w:hAnsi="Yu Gothic UI Light"/>
          <w:lang w:val="el-GR"/>
        </w:rPr>
      </w:pPr>
      <w:hyperlink r:id="rId7" w:history="1">
        <w:r w:rsidRPr="00223FE8">
          <w:rPr>
            <w:rStyle w:val="-"/>
            <w:rFonts w:ascii="Yu Gothic UI Light" w:eastAsia="Yu Gothic UI Light" w:hAnsi="Yu Gothic UI Light" w:cs="Open Sans"/>
          </w:rPr>
          <w:t>https://docs.google.com/forms/d/e/1FAIpQLSe4kD8M9sQuDD5f_VES07uTQQe_aYe5J1yNa0d4s5CqpsKNow/viewform</w:t>
        </w:r>
      </w:hyperlink>
    </w:p>
    <w:p w14:paraId="53B0DE78" w14:textId="77777777" w:rsidR="00552172" w:rsidRPr="00552172" w:rsidRDefault="00552172" w:rsidP="00552172">
      <w:pPr>
        <w:jc w:val="both"/>
        <w:rPr>
          <w:rFonts w:ascii="Yu Gothic UI Light" w:eastAsia="Yu Gothic UI Light" w:hAnsi="Yu Gothic UI Light"/>
          <w:b/>
          <w:bCs/>
          <w:lang w:val="el-GR"/>
        </w:rPr>
      </w:pPr>
      <w:r w:rsidRPr="00552172">
        <w:rPr>
          <w:rFonts w:ascii="Yu Gothic UI Light" w:eastAsia="Yu Gothic UI Light" w:hAnsi="Yu Gothic UI Light"/>
          <w:b/>
          <w:bCs/>
          <w:lang w:val="el-GR"/>
        </w:rPr>
        <w:t>Η προθεσμία υποβολής αιτήσεων λήγει στις 07/04/2026.</w:t>
      </w:r>
    </w:p>
    <w:p w14:paraId="435393DC" w14:textId="77777777" w:rsidR="00552172" w:rsidRPr="00552172" w:rsidRDefault="00552172" w:rsidP="00552172">
      <w:pPr>
        <w:jc w:val="both"/>
        <w:rPr>
          <w:rFonts w:ascii="Yu Gothic UI Light" w:eastAsia="Yu Gothic UI Light" w:hAnsi="Yu Gothic UI Light"/>
          <w:i/>
          <w:iCs/>
          <w:lang w:val="el-GR"/>
        </w:rPr>
      </w:pPr>
      <w:r w:rsidRPr="00552172">
        <w:rPr>
          <w:rFonts w:ascii="Yu Gothic UI Light" w:eastAsia="Yu Gothic UI Light" w:hAnsi="Yu Gothic UI Light"/>
          <w:i/>
          <w:iCs/>
          <w:lang w:val="el-GR"/>
        </w:rPr>
        <w:t>Η εκδήλωση διοργανώνεται στο πλαίσιο του έργου «</w:t>
      </w:r>
      <w:r w:rsidRPr="00552172">
        <w:rPr>
          <w:rFonts w:ascii="Yu Gothic UI Light" w:eastAsia="Yu Gothic UI Light" w:hAnsi="Yu Gothic UI Light"/>
          <w:i/>
          <w:iCs/>
          <w:lang w:val="en-US"/>
        </w:rPr>
        <w:t>Green</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Urban</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Resilience</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BSB</w:t>
      </w:r>
      <w:r w:rsidRPr="00552172">
        <w:rPr>
          <w:rFonts w:ascii="Yu Gothic UI Light" w:eastAsia="Yu Gothic UI Light" w:hAnsi="Yu Gothic UI Light"/>
          <w:i/>
          <w:iCs/>
          <w:lang w:val="el-GR"/>
        </w:rPr>
        <w:t xml:space="preserve">00006)», το οποίο συγχρηματοδοτείται από την Ευρωπαϊκή Ένωση μέσω του Προγράμματος </w:t>
      </w:r>
      <w:r w:rsidRPr="00552172">
        <w:rPr>
          <w:rFonts w:ascii="Yu Gothic UI Light" w:eastAsia="Yu Gothic UI Light" w:hAnsi="Yu Gothic UI Light"/>
          <w:i/>
          <w:iCs/>
          <w:lang w:val="en-US"/>
        </w:rPr>
        <w:t>Interreg</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VI</w:t>
      </w:r>
      <w:r w:rsidRPr="00552172">
        <w:rPr>
          <w:rFonts w:ascii="Yu Gothic UI Light" w:eastAsia="Yu Gothic UI Light" w:hAnsi="Yu Gothic UI Light"/>
          <w:i/>
          <w:iCs/>
          <w:lang w:val="el-GR"/>
        </w:rPr>
        <w:t>-</w:t>
      </w:r>
      <w:r w:rsidRPr="00552172">
        <w:rPr>
          <w:rFonts w:ascii="Yu Gothic UI Light" w:eastAsia="Yu Gothic UI Light" w:hAnsi="Yu Gothic UI Light"/>
          <w:i/>
          <w:iCs/>
          <w:lang w:val="en-US"/>
        </w:rPr>
        <w:t>B</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NEXT</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Black</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Sea</w:t>
      </w:r>
      <w:r w:rsidRPr="00552172">
        <w:rPr>
          <w:rFonts w:ascii="Yu Gothic UI Light" w:eastAsia="Yu Gothic UI Light" w:hAnsi="Yu Gothic UI Light"/>
          <w:i/>
          <w:iCs/>
          <w:lang w:val="el-GR"/>
        </w:rPr>
        <w:t xml:space="preserve"> </w:t>
      </w:r>
      <w:r w:rsidRPr="00552172">
        <w:rPr>
          <w:rFonts w:ascii="Yu Gothic UI Light" w:eastAsia="Yu Gothic UI Light" w:hAnsi="Yu Gothic UI Light"/>
          <w:i/>
          <w:iCs/>
          <w:lang w:val="en-US"/>
        </w:rPr>
        <w:t>Basin</w:t>
      </w:r>
      <w:r w:rsidRPr="00552172">
        <w:rPr>
          <w:rFonts w:ascii="Yu Gothic UI Light" w:eastAsia="Yu Gothic UI Light" w:hAnsi="Yu Gothic UI Light"/>
          <w:i/>
          <w:iCs/>
          <w:lang w:val="el-GR"/>
        </w:rPr>
        <w:t>, με ποσοστό 90%. Το περιεχόμενο της παρούσας ανακοίνωσης αποτελεί αποκλειστική ευθύνη των εταίρων του έργου και δεν αντανακλά κατ’ ανάγκη τις απόψεις της Ευρωπαϊκής Ένωσης ή των αρχών του Προγράμματος.</w:t>
      </w:r>
    </w:p>
    <w:p w14:paraId="4D1ACEB3" w14:textId="4FBDF52F" w:rsidR="00D835A2" w:rsidRPr="0079320B" w:rsidRDefault="00D835A2" w:rsidP="00552172">
      <w:pPr>
        <w:jc w:val="both"/>
        <w:rPr>
          <w:rFonts w:ascii="Yu Gothic UI Light" w:eastAsia="Yu Gothic UI Light" w:hAnsi="Yu Gothic UI Light"/>
          <w:lang w:val="el-GR"/>
        </w:rPr>
      </w:pPr>
    </w:p>
    <w:p w14:paraId="3440208D" w14:textId="77777777" w:rsidR="005D3640" w:rsidRPr="0079320B" w:rsidRDefault="005D3640" w:rsidP="00552172">
      <w:pPr>
        <w:jc w:val="both"/>
        <w:rPr>
          <w:rFonts w:ascii="Yu Gothic UI Light" w:eastAsia="Yu Gothic UI Light" w:hAnsi="Yu Gothic UI Light"/>
          <w:lang w:val="el-GR"/>
        </w:rPr>
      </w:pPr>
    </w:p>
    <w:p w14:paraId="3D5820DE" w14:textId="77777777" w:rsidR="005D3640" w:rsidRPr="0079320B" w:rsidRDefault="005D3640" w:rsidP="00552172">
      <w:pPr>
        <w:jc w:val="both"/>
        <w:rPr>
          <w:rFonts w:ascii="Yu Gothic UI Light" w:eastAsia="Yu Gothic UI Light" w:hAnsi="Yu Gothic UI Light"/>
          <w:lang w:val="el-GR"/>
        </w:rPr>
      </w:pPr>
    </w:p>
    <w:p w14:paraId="6C95D98C" w14:textId="77777777" w:rsidR="005D3640" w:rsidRPr="0079320B" w:rsidRDefault="005D3640" w:rsidP="00552172">
      <w:pPr>
        <w:jc w:val="both"/>
        <w:rPr>
          <w:rFonts w:ascii="Yu Gothic UI Light" w:eastAsia="Yu Gothic UI Light" w:hAnsi="Yu Gothic UI Light"/>
          <w:lang w:val="el-GR"/>
        </w:rPr>
      </w:pPr>
    </w:p>
    <w:p w14:paraId="02C50CCE" w14:textId="77777777" w:rsidR="00BE4B53" w:rsidRDefault="00BE4B53" w:rsidP="00BE4B53">
      <w:pPr>
        <w:jc w:val="center"/>
        <w:rPr>
          <w:rFonts w:ascii="Yu Gothic UI Light" w:eastAsia="Yu Gothic UI Light" w:hAnsi="Yu Gothic UI Light"/>
          <w:lang w:val="el-GR"/>
        </w:rPr>
      </w:pPr>
    </w:p>
    <w:p w14:paraId="4115AC90" w14:textId="5D28D6CB" w:rsidR="00BE4B53" w:rsidRPr="00433249" w:rsidRDefault="00BE4B53" w:rsidP="00040B6B">
      <w:pPr>
        <w:spacing w:after="0"/>
        <w:jc w:val="center"/>
        <w:rPr>
          <w:rFonts w:ascii="Yu Gothic UI Light" w:eastAsia="Yu Gothic UI Light" w:hAnsi="Yu Gothic UI Light"/>
          <w:b/>
          <w:bCs/>
          <w:lang w:val="el-GR"/>
        </w:rPr>
      </w:pPr>
      <w:r w:rsidRPr="00433249">
        <w:rPr>
          <w:rFonts w:ascii="Yu Gothic UI Light" w:eastAsia="Yu Gothic UI Light" w:hAnsi="Yu Gothic UI Light"/>
          <w:b/>
          <w:bCs/>
          <w:lang w:val="el-GR"/>
        </w:rPr>
        <w:lastRenderedPageBreak/>
        <w:t>ΠΡΟΓΡΑΜΜΑ</w:t>
      </w:r>
    </w:p>
    <w:p w14:paraId="6897C6ED" w14:textId="5F865FCA" w:rsidR="00BE4B53" w:rsidRPr="0079320B" w:rsidRDefault="00BE4B53" w:rsidP="00040B6B">
      <w:pPr>
        <w:spacing w:after="0"/>
        <w:jc w:val="center"/>
        <w:rPr>
          <w:rFonts w:ascii="Yu Gothic UI Light" w:eastAsia="Yu Gothic UI Light" w:hAnsi="Yu Gothic UI Light"/>
          <w:b/>
          <w:bCs/>
          <w:lang w:val="el-GR"/>
        </w:rPr>
      </w:pPr>
      <w:r w:rsidRPr="00433249">
        <w:rPr>
          <w:rFonts w:ascii="Yu Gothic UI Light" w:eastAsia="Yu Gothic UI Light" w:hAnsi="Yu Gothic UI Light"/>
          <w:b/>
          <w:bCs/>
          <w:lang w:val="el-GR"/>
        </w:rPr>
        <w:t xml:space="preserve">Διαδικτυακή Συνάντηση / Εκπαίδευση Εκπαιδευτών – </w:t>
      </w:r>
      <w:r w:rsidRPr="00433249">
        <w:rPr>
          <w:rFonts w:ascii="Yu Gothic UI Light" w:eastAsia="Yu Gothic UI Light" w:hAnsi="Yu Gothic UI Light"/>
          <w:b/>
          <w:bCs/>
          <w:lang w:val="en-US"/>
        </w:rPr>
        <w:t>BSB</w:t>
      </w:r>
      <w:r w:rsidRPr="00433249">
        <w:rPr>
          <w:rFonts w:ascii="Yu Gothic UI Light" w:eastAsia="Yu Gothic UI Light" w:hAnsi="Yu Gothic UI Light"/>
          <w:b/>
          <w:bCs/>
          <w:lang w:val="el-GR"/>
        </w:rPr>
        <w:t>00006</w:t>
      </w:r>
    </w:p>
    <w:p w14:paraId="13FF58CA" w14:textId="35DA7392" w:rsidR="00BE4B53" w:rsidRPr="00433249" w:rsidRDefault="00BE4B53" w:rsidP="00433249">
      <w:pPr>
        <w:spacing w:after="0" w:line="240" w:lineRule="auto"/>
        <w:rPr>
          <w:rFonts w:ascii="Yu Gothic UI Light" w:eastAsia="Yu Gothic UI Light" w:hAnsi="Yu Gothic UI Light"/>
          <w:b/>
          <w:bCs/>
          <w:lang w:val="el-GR"/>
        </w:rPr>
      </w:pPr>
      <w:r w:rsidRPr="00433249">
        <w:rPr>
          <w:rFonts w:ascii="Yu Gothic UI Light" w:eastAsia="Yu Gothic UI Light" w:hAnsi="Yu Gothic UI Light"/>
          <w:b/>
          <w:bCs/>
          <w:lang w:val="el-GR"/>
        </w:rPr>
        <w:t xml:space="preserve">Ημερομηνία: </w:t>
      </w:r>
      <w:r w:rsidR="00433249" w:rsidRPr="00433249">
        <w:rPr>
          <w:rFonts w:ascii="Yu Gothic UI Light" w:eastAsia="Yu Gothic UI Light" w:hAnsi="Yu Gothic UI Light"/>
          <w:b/>
          <w:bCs/>
          <w:lang w:val="el-GR"/>
        </w:rPr>
        <w:t xml:space="preserve"> </w:t>
      </w:r>
      <w:r w:rsidRPr="00433249">
        <w:rPr>
          <w:rFonts w:ascii="Yu Gothic UI Light" w:eastAsia="Yu Gothic UI Light" w:hAnsi="Yu Gothic UI Light"/>
          <w:b/>
          <w:bCs/>
          <w:lang w:val="el-GR"/>
        </w:rPr>
        <w:t>ΤΕΤΑΡΤΗ, 08 Απριλίου</w:t>
      </w:r>
      <w:r w:rsidR="00433249">
        <w:rPr>
          <w:rFonts w:ascii="Yu Gothic UI Light" w:eastAsia="Yu Gothic UI Light" w:hAnsi="Yu Gothic UI Light"/>
          <w:b/>
          <w:bCs/>
          <w:lang w:val="el-GR"/>
        </w:rPr>
        <w:t>. Ώρα:</w:t>
      </w:r>
      <w:r w:rsidRPr="00433249">
        <w:rPr>
          <w:rFonts w:ascii="Yu Gothic UI Light" w:eastAsia="Yu Gothic UI Light" w:hAnsi="Yu Gothic UI Light"/>
          <w:b/>
          <w:bCs/>
          <w:lang w:val="el-GR"/>
        </w:rPr>
        <w:t xml:space="preserve"> 11:00 – 14:30  </w:t>
      </w:r>
    </w:p>
    <w:p w14:paraId="45FDEC83" w14:textId="4C382BE4" w:rsidR="00BE4B53" w:rsidRPr="00433249" w:rsidRDefault="00BE4B53" w:rsidP="00433249">
      <w:pPr>
        <w:spacing w:after="0" w:line="240" w:lineRule="auto"/>
        <w:rPr>
          <w:rFonts w:ascii="Yu Gothic UI Light" w:eastAsia="Yu Gothic UI Light" w:hAnsi="Yu Gothic UI Light"/>
          <w:b/>
          <w:bCs/>
          <w:lang w:val="el-GR"/>
        </w:rPr>
      </w:pPr>
      <w:r w:rsidRPr="00433249">
        <w:rPr>
          <w:rFonts w:ascii="Yu Gothic UI Light" w:eastAsia="Yu Gothic UI Light" w:hAnsi="Yu Gothic UI Light"/>
          <w:lang w:val="el-GR"/>
        </w:rPr>
        <w:t>Σύνδεσμος διαδικτυακής συνάντησης:</w:t>
      </w:r>
      <w:r w:rsidRPr="00301872">
        <w:rPr>
          <w:rFonts w:ascii="Yu Gothic UI Light" w:eastAsia="Yu Gothic UI Light" w:hAnsi="Yu Gothic UI Light"/>
          <w:b/>
          <w:bCs/>
          <w:lang w:val="el-GR"/>
        </w:rPr>
        <w:t xml:space="preserve"> </w:t>
      </w:r>
      <w:hyperlink r:id="rId8" w:history="1">
        <w:r w:rsidR="00433249" w:rsidRPr="00301872">
          <w:rPr>
            <w:rStyle w:val="-"/>
            <w:rFonts w:ascii="Yu Gothic UI Light" w:eastAsia="Yu Gothic UI Light" w:hAnsi="Yu Gothic UI Light" w:cs="Open Sans"/>
          </w:rPr>
          <w:t>https://iuc-edu-tr.zoom.us/j/3534239239?pwd=UVgrV3I1M3BXWFVMM2VWWUtUZkJCQT09&amp;omn=94230813709</w:t>
        </w:r>
      </w:hyperlink>
    </w:p>
    <w:p w14:paraId="4A076E01" w14:textId="77777777" w:rsidR="00433249" w:rsidRPr="0079320B" w:rsidRDefault="00BE4B53" w:rsidP="00433249">
      <w:pPr>
        <w:spacing w:after="0" w:line="240" w:lineRule="auto"/>
        <w:rPr>
          <w:rFonts w:ascii="Yu Gothic UI Light" w:eastAsia="Yu Gothic UI Light" w:hAnsi="Yu Gothic UI Light"/>
          <w:kern w:val="0"/>
          <w:lang w:val="en-US"/>
          <w14:ligatures w14:val="none"/>
        </w:rPr>
      </w:pPr>
      <w:r w:rsidRPr="0079320B">
        <w:rPr>
          <w:rFonts w:ascii="Yu Gothic UI Light" w:eastAsia="Yu Gothic UI Light" w:hAnsi="Yu Gothic UI Light"/>
          <w:kern w:val="0"/>
          <w:lang w:val="en-US"/>
          <w14:ligatures w14:val="none"/>
        </w:rPr>
        <w:t xml:space="preserve">Meeting ID: 353 423 9239         </w:t>
      </w:r>
    </w:p>
    <w:p w14:paraId="3A9E1217" w14:textId="224A2140" w:rsidR="00BE4B53" w:rsidRPr="0079320B" w:rsidRDefault="00C53E2E" w:rsidP="00433249">
      <w:pPr>
        <w:spacing w:line="240" w:lineRule="auto"/>
        <w:rPr>
          <w:rFonts w:ascii="Yu Gothic UI Light" w:eastAsia="Yu Gothic UI Light" w:hAnsi="Yu Gothic UI Light"/>
          <w:kern w:val="0"/>
          <w:lang w:val="en-US"/>
          <w14:ligatures w14:val="none"/>
        </w:rPr>
      </w:pPr>
      <w:r>
        <w:rPr>
          <w:rFonts w:ascii="Yu Gothic UI Light" w:eastAsia="Yu Gothic UI Light" w:hAnsi="Yu Gothic UI Light"/>
          <w:kern w:val="0"/>
          <w:lang w:val="en-US"/>
          <w14:ligatures w14:val="none"/>
        </w:rPr>
        <w:t>Passcode</w:t>
      </w:r>
      <w:r w:rsidR="00BE4B53" w:rsidRPr="0079320B">
        <w:rPr>
          <w:rFonts w:ascii="Yu Gothic UI Light" w:eastAsia="Yu Gothic UI Light" w:hAnsi="Yu Gothic UI Light"/>
          <w:kern w:val="0"/>
          <w:lang w:val="en-US"/>
          <w14:ligatures w14:val="none"/>
        </w:rPr>
        <w:t>: 4sq7L7</w:t>
      </w:r>
    </w:p>
    <w:p w14:paraId="191064CB" w14:textId="325AFA8E" w:rsidR="00BE4B53" w:rsidRPr="0079320B" w:rsidRDefault="00BE4B53" w:rsidP="00040B6B">
      <w:pPr>
        <w:spacing w:after="0"/>
        <w:rPr>
          <w:rFonts w:ascii="Yu Gothic UI Light" w:eastAsia="Yu Gothic UI Light" w:hAnsi="Yu Gothic UI Light"/>
          <w:lang w:val="en-US"/>
        </w:rPr>
      </w:pPr>
      <w:r w:rsidRPr="00433249">
        <w:rPr>
          <w:rFonts w:ascii="Yu Gothic UI Light" w:eastAsia="Yu Gothic UI Light" w:hAnsi="Yu Gothic UI Light"/>
          <w:b/>
          <w:bCs/>
          <w:kern w:val="0"/>
          <w:lang w:val="el-GR"/>
          <w14:ligatures w14:val="none"/>
        </w:rPr>
        <w:t>Πρόγραμμα</w:t>
      </w:r>
      <w:r w:rsidRPr="0079320B">
        <w:rPr>
          <w:rFonts w:ascii="Yu Gothic UI Light" w:eastAsia="Yu Gothic UI Light" w:hAnsi="Yu Gothic UI Light"/>
          <w:b/>
          <w:bCs/>
          <w:kern w:val="0"/>
          <w:lang w:val="en-US"/>
          <w14:ligatures w14:val="none"/>
        </w:rPr>
        <w:t>:</w:t>
      </w:r>
    </w:p>
    <w:tbl>
      <w:tblPr>
        <w:tblStyle w:val="ad"/>
        <w:tblW w:w="9805" w:type="dxa"/>
        <w:tblLook w:val="04A0" w:firstRow="1" w:lastRow="0" w:firstColumn="1" w:lastColumn="0" w:noHBand="0" w:noVBand="1"/>
      </w:tblPr>
      <w:tblGrid>
        <w:gridCol w:w="1413"/>
        <w:gridCol w:w="8392"/>
      </w:tblGrid>
      <w:tr w:rsidR="00BE4B53" w:rsidRPr="00433249" w14:paraId="6830954A" w14:textId="77777777" w:rsidTr="000531AF">
        <w:trPr>
          <w:trHeight w:val="282"/>
        </w:trPr>
        <w:tc>
          <w:tcPr>
            <w:tcW w:w="1413" w:type="dxa"/>
            <w:tcBorders>
              <w:top w:val="single" w:sz="4" w:space="0" w:color="auto"/>
              <w:left w:val="single" w:sz="4" w:space="0" w:color="auto"/>
              <w:bottom w:val="single" w:sz="4" w:space="0" w:color="auto"/>
              <w:right w:val="single" w:sz="4" w:space="0" w:color="auto"/>
            </w:tcBorders>
            <w:vAlign w:val="center"/>
            <w:hideMark/>
          </w:tcPr>
          <w:p w14:paraId="02E94669" w14:textId="72295EE0" w:rsidR="005F0F38" w:rsidRPr="000531AF" w:rsidRDefault="000531AF" w:rsidP="000531AF">
            <w:pPr>
              <w:spacing w:after="160" w:line="259" w:lineRule="auto"/>
              <w:jc w:val="center"/>
              <w:rPr>
                <w:rFonts w:ascii="Yu Gothic UI Light" w:eastAsia="Yu Gothic UI Light" w:hAnsi="Yu Gothic UI Light"/>
                <w:b/>
                <w:bCs/>
                <w:sz w:val="24"/>
                <w:szCs w:val="24"/>
                <w:lang w:val="el-GR"/>
              </w:rPr>
            </w:pPr>
            <w:r w:rsidRPr="000531AF">
              <w:rPr>
                <w:rFonts w:ascii="Yu Gothic UI Light" w:eastAsia="Yu Gothic UI Light" w:hAnsi="Yu Gothic UI Light"/>
                <w:b/>
                <w:bCs/>
                <w:sz w:val="24"/>
                <w:szCs w:val="24"/>
                <w:lang w:val="el-GR"/>
              </w:rPr>
              <w:t>Ώρα</w:t>
            </w:r>
          </w:p>
        </w:tc>
        <w:tc>
          <w:tcPr>
            <w:tcW w:w="8392" w:type="dxa"/>
            <w:tcBorders>
              <w:top w:val="single" w:sz="4" w:space="0" w:color="auto"/>
              <w:left w:val="single" w:sz="4" w:space="0" w:color="auto"/>
              <w:bottom w:val="single" w:sz="4" w:space="0" w:color="auto"/>
              <w:right w:val="single" w:sz="4" w:space="0" w:color="auto"/>
            </w:tcBorders>
            <w:vAlign w:val="center"/>
            <w:hideMark/>
          </w:tcPr>
          <w:p w14:paraId="4A3ED9A6" w14:textId="2074EC63" w:rsidR="005F0F38" w:rsidRPr="000531AF" w:rsidRDefault="000531AF" w:rsidP="000531AF">
            <w:pPr>
              <w:spacing w:after="160" w:line="259" w:lineRule="auto"/>
              <w:jc w:val="center"/>
              <w:rPr>
                <w:rFonts w:ascii="Yu Gothic UI Light" w:eastAsia="Yu Gothic UI Light" w:hAnsi="Yu Gothic UI Light"/>
                <w:b/>
                <w:bCs/>
                <w:sz w:val="24"/>
                <w:szCs w:val="24"/>
                <w:lang w:val="el-GR"/>
              </w:rPr>
            </w:pPr>
            <w:r w:rsidRPr="000531AF">
              <w:rPr>
                <w:rFonts w:ascii="Yu Gothic UI Light" w:eastAsia="Yu Gothic UI Light" w:hAnsi="Yu Gothic UI Light"/>
                <w:b/>
                <w:bCs/>
                <w:sz w:val="24"/>
                <w:szCs w:val="24"/>
                <w:lang w:val="el-GR"/>
              </w:rPr>
              <w:t>Θέμα</w:t>
            </w:r>
          </w:p>
        </w:tc>
      </w:tr>
      <w:tr w:rsidR="00BE4B53" w:rsidRPr="00433249" w14:paraId="53569C62" w14:textId="77777777" w:rsidTr="00223FE8">
        <w:trPr>
          <w:trHeight w:val="168"/>
        </w:trPr>
        <w:tc>
          <w:tcPr>
            <w:tcW w:w="1413" w:type="dxa"/>
            <w:tcBorders>
              <w:top w:val="single" w:sz="4" w:space="0" w:color="auto"/>
              <w:left w:val="single" w:sz="4" w:space="0" w:color="auto"/>
              <w:bottom w:val="single" w:sz="4" w:space="0" w:color="auto"/>
              <w:right w:val="single" w:sz="4" w:space="0" w:color="auto"/>
            </w:tcBorders>
            <w:hideMark/>
          </w:tcPr>
          <w:p w14:paraId="2ADC1C83" w14:textId="77777777" w:rsidR="005F0F38" w:rsidRPr="00433249" w:rsidRDefault="005F0F38" w:rsidP="005F0F38">
            <w:pPr>
              <w:spacing w:after="160" w:line="259" w:lineRule="auto"/>
              <w:jc w:val="both"/>
              <w:rPr>
                <w:rFonts w:ascii="Yu Gothic UI Light" w:eastAsia="Yu Gothic UI Light" w:hAnsi="Yu Gothic UI Light"/>
              </w:rPr>
            </w:pPr>
            <w:r w:rsidRPr="00433249">
              <w:rPr>
                <w:rFonts w:ascii="Yu Gothic UI Light" w:eastAsia="Yu Gothic UI Light" w:hAnsi="Yu Gothic UI Light"/>
              </w:rPr>
              <w:t>11:00 – 11:15</w:t>
            </w:r>
          </w:p>
        </w:tc>
        <w:tc>
          <w:tcPr>
            <w:tcW w:w="8392" w:type="dxa"/>
            <w:tcBorders>
              <w:top w:val="single" w:sz="4" w:space="0" w:color="auto"/>
              <w:left w:val="single" w:sz="4" w:space="0" w:color="auto"/>
              <w:bottom w:val="single" w:sz="4" w:space="0" w:color="auto"/>
              <w:right w:val="single" w:sz="4" w:space="0" w:color="auto"/>
            </w:tcBorders>
            <w:hideMark/>
          </w:tcPr>
          <w:p w14:paraId="593EA541" w14:textId="77777777" w:rsidR="005F0F38" w:rsidRPr="00433249" w:rsidRDefault="005F0F38" w:rsidP="005F0F38">
            <w:pPr>
              <w:spacing w:after="160" w:line="259" w:lineRule="auto"/>
              <w:jc w:val="both"/>
              <w:rPr>
                <w:rFonts w:ascii="Yu Gothic UI Light" w:eastAsia="Yu Gothic UI Light" w:hAnsi="Yu Gothic UI Light"/>
                <w:lang w:val="el-GR"/>
              </w:rPr>
            </w:pPr>
            <w:r w:rsidRPr="00433249">
              <w:rPr>
                <w:rFonts w:ascii="Yu Gothic UI Light" w:eastAsia="Yu Gothic UI Light" w:hAnsi="Yu Gothic UI Light"/>
                <w:lang w:val="el-GR"/>
              </w:rPr>
              <w:t>Εισαγωγή: Γενικές πληροφορίες για το έργο</w:t>
            </w:r>
          </w:p>
        </w:tc>
      </w:tr>
      <w:tr w:rsidR="00BE4B53" w:rsidRPr="00433249" w14:paraId="665FDBCD" w14:textId="77777777" w:rsidTr="00223FE8">
        <w:trPr>
          <w:trHeight w:val="312"/>
        </w:trPr>
        <w:tc>
          <w:tcPr>
            <w:tcW w:w="1413" w:type="dxa"/>
            <w:tcBorders>
              <w:top w:val="single" w:sz="4" w:space="0" w:color="auto"/>
              <w:left w:val="single" w:sz="4" w:space="0" w:color="auto"/>
              <w:bottom w:val="single" w:sz="4" w:space="0" w:color="auto"/>
              <w:right w:val="single" w:sz="4" w:space="0" w:color="auto"/>
            </w:tcBorders>
            <w:hideMark/>
          </w:tcPr>
          <w:p w14:paraId="3CBA396A" w14:textId="77777777" w:rsidR="005F0F38" w:rsidRPr="00433249" w:rsidRDefault="005F0F38" w:rsidP="005F0F38">
            <w:pPr>
              <w:spacing w:after="160" w:line="259" w:lineRule="auto"/>
              <w:jc w:val="both"/>
              <w:rPr>
                <w:rFonts w:ascii="Yu Gothic UI Light" w:eastAsia="Yu Gothic UI Light" w:hAnsi="Yu Gothic UI Light"/>
              </w:rPr>
            </w:pPr>
            <w:r w:rsidRPr="00433249">
              <w:rPr>
                <w:rFonts w:ascii="Yu Gothic UI Light" w:eastAsia="Yu Gothic UI Light" w:hAnsi="Yu Gothic UI Light"/>
              </w:rPr>
              <w:t>11:15 – 11:45</w:t>
            </w:r>
          </w:p>
        </w:tc>
        <w:tc>
          <w:tcPr>
            <w:tcW w:w="8392" w:type="dxa"/>
            <w:tcBorders>
              <w:top w:val="single" w:sz="4" w:space="0" w:color="auto"/>
              <w:left w:val="single" w:sz="4" w:space="0" w:color="auto"/>
              <w:bottom w:val="single" w:sz="4" w:space="0" w:color="auto"/>
              <w:right w:val="single" w:sz="4" w:space="0" w:color="auto"/>
            </w:tcBorders>
            <w:hideMark/>
          </w:tcPr>
          <w:p w14:paraId="4F395ADE" w14:textId="672412D6" w:rsidR="005F0F38" w:rsidRPr="001A370A" w:rsidRDefault="005F0F38" w:rsidP="001A370A">
            <w:pPr>
              <w:rPr>
                <w:rFonts w:ascii="Yu Gothic UI Light" w:eastAsia="Yu Gothic UI Light" w:hAnsi="Yu Gothic UI Light"/>
                <w:lang w:val="el-GR"/>
              </w:rPr>
            </w:pPr>
            <w:r w:rsidRPr="001A370A">
              <w:rPr>
                <w:rFonts w:ascii="Yu Gothic UI Light" w:eastAsia="Yu Gothic UI Light" w:hAnsi="Yu Gothic UI Light"/>
                <w:lang w:val="el-GR"/>
              </w:rPr>
              <w:t xml:space="preserve">Εκπαίδευση για </w:t>
            </w:r>
            <w:r w:rsidR="00223FE8" w:rsidRPr="001A370A">
              <w:rPr>
                <w:rFonts w:ascii="Yu Gothic UI Light" w:eastAsia="Yu Gothic UI Light" w:hAnsi="Yu Gothic UI Light"/>
                <w:lang w:val="el-GR"/>
              </w:rPr>
              <w:t>Κ</w:t>
            </w:r>
            <w:r w:rsidRPr="001A370A">
              <w:rPr>
                <w:rFonts w:ascii="Yu Gothic UI Light" w:eastAsia="Yu Gothic UI Light" w:hAnsi="Yu Gothic UI Light"/>
                <w:lang w:val="el-GR"/>
              </w:rPr>
              <w:t xml:space="preserve">λιματικά </w:t>
            </w:r>
            <w:r w:rsidR="00223FE8" w:rsidRPr="001A370A">
              <w:rPr>
                <w:rFonts w:ascii="Yu Gothic UI Light" w:eastAsia="Yu Gothic UI Light" w:hAnsi="Yu Gothic UI Light"/>
                <w:lang w:val="el-GR"/>
              </w:rPr>
              <w:t>Έ</w:t>
            </w:r>
            <w:r w:rsidRPr="001A370A">
              <w:rPr>
                <w:rFonts w:ascii="Yu Gothic UI Light" w:eastAsia="Yu Gothic UI Light" w:hAnsi="Yu Gothic UI Light"/>
                <w:lang w:val="el-GR"/>
              </w:rPr>
              <w:t xml:space="preserve">ξυπνους </w:t>
            </w:r>
            <w:r w:rsidR="00223FE8" w:rsidRPr="001A370A">
              <w:rPr>
                <w:rFonts w:ascii="Yu Gothic UI Light" w:eastAsia="Yu Gothic UI Light" w:hAnsi="Yu Gothic UI Light"/>
                <w:lang w:val="el-GR"/>
              </w:rPr>
              <w:t>Δ</w:t>
            </w:r>
            <w:r w:rsidRPr="001A370A">
              <w:rPr>
                <w:rFonts w:ascii="Yu Gothic UI Light" w:eastAsia="Yu Gothic UI Light" w:hAnsi="Yu Gothic UI Light"/>
                <w:lang w:val="el-GR"/>
              </w:rPr>
              <w:t xml:space="preserve">ημόσιους </w:t>
            </w:r>
            <w:r w:rsidR="00223FE8" w:rsidRPr="001A370A">
              <w:rPr>
                <w:rFonts w:ascii="Yu Gothic UI Light" w:eastAsia="Yu Gothic UI Light" w:hAnsi="Yu Gothic UI Light"/>
                <w:lang w:val="el-GR"/>
              </w:rPr>
              <w:t>Χ</w:t>
            </w:r>
            <w:r w:rsidRPr="001A370A">
              <w:rPr>
                <w:rFonts w:ascii="Yu Gothic UI Light" w:eastAsia="Yu Gothic UI Light" w:hAnsi="Yu Gothic UI Light"/>
                <w:lang w:val="el-GR"/>
              </w:rPr>
              <w:t xml:space="preserve">ώρους για </w:t>
            </w:r>
            <w:r w:rsidR="00223FE8" w:rsidRPr="001A370A">
              <w:rPr>
                <w:rFonts w:ascii="Yu Gothic UI Light" w:eastAsia="Yu Gothic UI Light" w:hAnsi="Yu Gothic UI Light"/>
                <w:lang w:val="el-GR"/>
              </w:rPr>
              <w:t>Δ</w:t>
            </w:r>
            <w:r w:rsidRPr="001A370A">
              <w:rPr>
                <w:rFonts w:ascii="Yu Gothic UI Light" w:eastAsia="Yu Gothic UI Light" w:hAnsi="Yu Gothic UI Light"/>
                <w:lang w:val="el-GR"/>
              </w:rPr>
              <w:t>ήμους</w:t>
            </w:r>
            <w:r w:rsidRPr="001A370A">
              <w:rPr>
                <w:rFonts w:ascii="Yu Gothic UI Light" w:eastAsia="Yu Gothic UI Light" w:hAnsi="Yu Gothic UI Light"/>
                <w:lang w:val="el-GR"/>
              </w:rPr>
              <w:br/>
            </w:r>
            <w:r w:rsidR="001A370A" w:rsidRPr="001A370A">
              <w:rPr>
                <w:rFonts w:ascii="Yu Gothic UI Light" w:eastAsia="Yu Gothic UI Light" w:hAnsi="Yu Gothic UI Light"/>
                <w:lang w:val="el-GR"/>
              </w:rPr>
              <w:t xml:space="preserve">    </w:t>
            </w:r>
            <w:r w:rsidRPr="00D9406C">
              <w:rPr>
                <w:rFonts w:ascii="Yu Gothic UI Light" w:eastAsia="Yu Gothic UI Light" w:hAnsi="Yu Gothic UI Light"/>
                <w:color w:val="0070C0"/>
                <w:lang w:val="el-GR"/>
              </w:rPr>
              <w:t xml:space="preserve">Ομιλήτρια: Δρ. </w:t>
            </w:r>
            <w:proofErr w:type="spellStart"/>
            <w:r w:rsidRPr="00D9406C">
              <w:rPr>
                <w:rFonts w:ascii="Yu Gothic UI Light" w:eastAsia="Yu Gothic UI Light" w:hAnsi="Yu Gothic UI Light"/>
                <w:color w:val="0070C0"/>
                <w:lang w:val="el-GR"/>
              </w:rPr>
              <w:t>Ερευν</w:t>
            </w:r>
            <w:proofErr w:type="spellEnd"/>
            <w:r w:rsidRPr="00D9406C">
              <w:rPr>
                <w:rFonts w:ascii="Yu Gothic UI Light" w:eastAsia="Yu Gothic UI Light" w:hAnsi="Yu Gothic UI Light"/>
                <w:color w:val="0070C0"/>
                <w:lang w:val="el-GR"/>
              </w:rPr>
              <w:t xml:space="preserve">. Βοηθός </w:t>
            </w:r>
            <w:r w:rsidRPr="00D9406C">
              <w:rPr>
                <w:rFonts w:ascii="Yu Gothic UI Light" w:eastAsia="Yu Gothic UI Light" w:hAnsi="Yu Gothic UI Light"/>
                <w:color w:val="0070C0"/>
              </w:rPr>
              <w:t>Nebahat</w:t>
            </w:r>
            <w:r w:rsidRPr="00D9406C">
              <w:rPr>
                <w:rFonts w:ascii="Yu Gothic UI Light" w:eastAsia="Yu Gothic UI Light" w:hAnsi="Yu Gothic UI Light"/>
                <w:color w:val="0070C0"/>
                <w:lang w:val="el-GR"/>
              </w:rPr>
              <w:t xml:space="preserve"> </w:t>
            </w:r>
            <w:r w:rsidRPr="00D9406C">
              <w:rPr>
                <w:rFonts w:ascii="Yu Gothic UI Light" w:eastAsia="Yu Gothic UI Light" w:hAnsi="Yu Gothic UI Light"/>
                <w:color w:val="0070C0"/>
              </w:rPr>
              <w:t>Nihan</w:t>
            </w:r>
            <w:r w:rsidRPr="00D9406C">
              <w:rPr>
                <w:rFonts w:ascii="Yu Gothic UI Light" w:eastAsia="Yu Gothic UI Light" w:hAnsi="Yu Gothic UI Light"/>
                <w:color w:val="0070C0"/>
                <w:lang w:val="el-GR"/>
              </w:rPr>
              <w:t xml:space="preserve"> </w:t>
            </w:r>
            <w:r w:rsidRPr="00D9406C">
              <w:rPr>
                <w:rFonts w:ascii="Yu Gothic UI Light" w:eastAsia="Yu Gothic UI Light" w:hAnsi="Yu Gothic UI Light"/>
                <w:color w:val="0070C0"/>
              </w:rPr>
              <w:t>PARLAK</w:t>
            </w:r>
          </w:p>
        </w:tc>
      </w:tr>
      <w:tr w:rsidR="00BE4B53" w:rsidRPr="00433249" w14:paraId="55F844A9" w14:textId="77777777" w:rsidTr="00223FE8">
        <w:trPr>
          <w:trHeight w:val="310"/>
        </w:trPr>
        <w:tc>
          <w:tcPr>
            <w:tcW w:w="1413" w:type="dxa"/>
            <w:tcBorders>
              <w:top w:val="single" w:sz="4" w:space="0" w:color="auto"/>
              <w:left w:val="single" w:sz="4" w:space="0" w:color="auto"/>
              <w:bottom w:val="single" w:sz="4" w:space="0" w:color="auto"/>
              <w:right w:val="single" w:sz="4" w:space="0" w:color="auto"/>
            </w:tcBorders>
            <w:hideMark/>
          </w:tcPr>
          <w:p w14:paraId="0680298F" w14:textId="77777777" w:rsidR="005F0F38" w:rsidRPr="00433249" w:rsidRDefault="005F0F38" w:rsidP="005F0F38">
            <w:pPr>
              <w:spacing w:after="160" w:line="259" w:lineRule="auto"/>
              <w:jc w:val="both"/>
              <w:rPr>
                <w:rFonts w:ascii="Yu Gothic UI Light" w:eastAsia="Yu Gothic UI Light" w:hAnsi="Yu Gothic UI Light"/>
              </w:rPr>
            </w:pPr>
            <w:r w:rsidRPr="00433249">
              <w:rPr>
                <w:rFonts w:ascii="Yu Gothic UI Light" w:eastAsia="Yu Gothic UI Light" w:hAnsi="Yu Gothic UI Light"/>
              </w:rPr>
              <w:t>11:45 – 12:15</w:t>
            </w:r>
          </w:p>
        </w:tc>
        <w:tc>
          <w:tcPr>
            <w:tcW w:w="8392" w:type="dxa"/>
            <w:tcBorders>
              <w:top w:val="single" w:sz="4" w:space="0" w:color="auto"/>
              <w:left w:val="single" w:sz="4" w:space="0" w:color="auto"/>
              <w:bottom w:val="single" w:sz="4" w:space="0" w:color="auto"/>
              <w:right w:val="single" w:sz="4" w:space="0" w:color="auto"/>
            </w:tcBorders>
            <w:hideMark/>
          </w:tcPr>
          <w:p w14:paraId="7DC6FD81" w14:textId="5E28D3F8" w:rsidR="005F0F38" w:rsidRPr="001A370A" w:rsidRDefault="005F0F38" w:rsidP="005F0F38">
            <w:pPr>
              <w:spacing w:after="160" w:line="259" w:lineRule="auto"/>
              <w:rPr>
                <w:rFonts w:ascii="Yu Gothic UI Light" w:eastAsia="Yu Gothic UI Light" w:hAnsi="Yu Gothic UI Light"/>
                <w:lang w:val="el-GR"/>
              </w:rPr>
            </w:pPr>
            <w:r w:rsidRPr="00433249">
              <w:rPr>
                <w:rFonts w:ascii="Yu Gothic UI Light" w:eastAsia="Yu Gothic UI Light" w:hAnsi="Yu Gothic UI Light"/>
                <w:lang w:val="el-GR"/>
              </w:rPr>
              <w:t xml:space="preserve">Εκπαίδευση για </w:t>
            </w:r>
            <w:r w:rsidR="001A370A">
              <w:rPr>
                <w:rFonts w:ascii="Yu Gothic UI Light" w:eastAsia="Yu Gothic UI Light" w:hAnsi="Yu Gothic UI Light"/>
                <w:lang w:val="el-GR"/>
              </w:rPr>
              <w:t>Ο</w:t>
            </w:r>
            <w:r w:rsidRPr="00433249">
              <w:rPr>
                <w:rFonts w:ascii="Yu Gothic UI Light" w:eastAsia="Yu Gothic UI Light" w:hAnsi="Yu Gothic UI Light"/>
                <w:lang w:val="el-GR"/>
              </w:rPr>
              <w:t xml:space="preserve">ικιακούς </w:t>
            </w:r>
            <w:r w:rsidR="001A370A">
              <w:rPr>
                <w:rFonts w:ascii="Yu Gothic UI Light" w:eastAsia="Yu Gothic UI Light" w:hAnsi="Yu Gothic UI Light"/>
                <w:lang w:val="el-GR"/>
              </w:rPr>
              <w:t>Κ</w:t>
            </w:r>
            <w:r w:rsidRPr="00433249">
              <w:rPr>
                <w:rFonts w:ascii="Yu Gothic UI Light" w:eastAsia="Yu Gothic UI Light" w:hAnsi="Yu Gothic UI Light"/>
                <w:lang w:val="el-GR"/>
              </w:rPr>
              <w:t xml:space="preserve">ήπους με στόχο την </w:t>
            </w:r>
            <w:r w:rsidR="001A370A">
              <w:rPr>
                <w:rFonts w:ascii="Yu Gothic UI Light" w:eastAsia="Yu Gothic UI Light" w:hAnsi="Yu Gothic UI Light"/>
                <w:lang w:val="el-GR"/>
              </w:rPr>
              <w:t>Κ</w:t>
            </w:r>
            <w:r w:rsidRPr="00433249">
              <w:rPr>
                <w:rFonts w:ascii="Yu Gothic UI Light" w:eastAsia="Yu Gothic UI Light" w:hAnsi="Yu Gothic UI Light"/>
                <w:lang w:val="el-GR"/>
              </w:rPr>
              <w:t xml:space="preserve">λιματική </w:t>
            </w:r>
            <w:r w:rsidR="001A370A">
              <w:rPr>
                <w:rFonts w:ascii="Yu Gothic UI Light" w:eastAsia="Yu Gothic UI Light" w:hAnsi="Yu Gothic UI Light"/>
                <w:lang w:val="el-GR"/>
              </w:rPr>
              <w:t>Α</w:t>
            </w:r>
            <w:r w:rsidRPr="00433249">
              <w:rPr>
                <w:rFonts w:ascii="Yu Gothic UI Light" w:eastAsia="Yu Gothic UI Light" w:hAnsi="Yu Gothic UI Light"/>
                <w:lang w:val="el-GR"/>
              </w:rPr>
              <w:t>νθεκτικότητα</w:t>
            </w:r>
            <w:r w:rsidRPr="00433249">
              <w:rPr>
                <w:rFonts w:ascii="Yu Gothic UI Light" w:eastAsia="Yu Gothic UI Light" w:hAnsi="Yu Gothic UI Light"/>
                <w:lang w:val="el-GR"/>
              </w:rPr>
              <w:br/>
            </w:r>
            <w:r w:rsidR="001A370A" w:rsidRPr="001A370A">
              <w:rPr>
                <w:rFonts w:ascii="Yu Gothic UI Light" w:eastAsia="Yu Gothic UI Light" w:hAnsi="Yu Gothic UI Light"/>
                <w:lang w:val="el-GR"/>
              </w:rPr>
              <w:t xml:space="preserve">    </w:t>
            </w:r>
            <w:r w:rsidRPr="00D9406C">
              <w:rPr>
                <w:rFonts w:ascii="Yu Gothic UI Light" w:eastAsia="Yu Gothic UI Light" w:hAnsi="Yu Gothic UI Light"/>
                <w:color w:val="0070C0"/>
                <w:lang w:val="el-GR"/>
              </w:rPr>
              <w:t xml:space="preserve">Ομιλήτρια: Δρ. </w:t>
            </w:r>
            <w:proofErr w:type="spellStart"/>
            <w:r w:rsidRPr="00D9406C">
              <w:rPr>
                <w:rFonts w:ascii="Yu Gothic UI Light" w:eastAsia="Yu Gothic UI Light" w:hAnsi="Yu Gothic UI Light"/>
                <w:color w:val="0070C0"/>
                <w:lang w:val="el-GR"/>
              </w:rPr>
              <w:t>Ερευν</w:t>
            </w:r>
            <w:proofErr w:type="spellEnd"/>
            <w:r w:rsidRPr="00D9406C">
              <w:rPr>
                <w:rFonts w:ascii="Yu Gothic UI Light" w:eastAsia="Yu Gothic UI Light" w:hAnsi="Yu Gothic UI Light"/>
                <w:color w:val="0070C0"/>
                <w:lang w:val="el-GR"/>
              </w:rPr>
              <w:t xml:space="preserve">. Βοηθός </w:t>
            </w:r>
            <w:r w:rsidRPr="00D9406C">
              <w:rPr>
                <w:rFonts w:ascii="Yu Gothic UI Light" w:eastAsia="Yu Gothic UI Light" w:hAnsi="Yu Gothic UI Light"/>
                <w:color w:val="0070C0"/>
              </w:rPr>
              <w:t>Nebahat</w:t>
            </w:r>
            <w:r w:rsidRPr="00D9406C">
              <w:rPr>
                <w:rFonts w:ascii="Yu Gothic UI Light" w:eastAsia="Yu Gothic UI Light" w:hAnsi="Yu Gothic UI Light"/>
                <w:color w:val="0070C0"/>
                <w:lang w:val="el-GR"/>
              </w:rPr>
              <w:t xml:space="preserve"> </w:t>
            </w:r>
            <w:r w:rsidRPr="00D9406C">
              <w:rPr>
                <w:rFonts w:ascii="Yu Gothic UI Light" w:eastAsia="Yu Gothic UI Light" w:hAnsi="Yu Gothic UI Light"/>
                <w:color w:val="0070C0"/>
              </w:rPr>
              <w:t>Nihan</w:t>
            </w:r>
            <w:r w:rsidRPr="00D9406C">
              <w:rPr>
                <w:rFonts w:ascii="Yu Gothic UI Light" w:eastAsia="Yu Gothic UI Light" w:hAnsi="Yu Gothic UI Light"/>
                <w:color w:val="0070C0"/>
                <w:lang w:val="el-GR"/>
              </w:rPr>
              <w:t xml:space="preserve"> </w:t>
            </w:r>
            <w:r w:rsidRPr="00D9406C">
              <w:rPr>
                <w:rFonts w:ascii="Yu Gothic UI Light" w:eastAsia="Yu Gothic UI Light" w:hAnsi="Yu Gothic UI Light"/>
                <w:color w:val="0070C0"/>
              </w:rPr>
              <w:t>PARLAK</w:t>
            </w:r>
          </w:p>
        </w:tc>
      </w:tr>
      <w:tr w:rsidR="00BE4B53" w:rsidRPr="00433249" w14:paraId="7908B5AA" w14:textId="77777777" w:rsidTr="00223FE8">
        <w:trPr>
          <w:trHeight w:val="312"/>
        </w:trPr>
        <w:tc>
          <w:tcPr>
            <w:tcW w:w="1413" w:type="dxa"/>
            <w:tcBorders>
              <w:top w:val="single" w:sz="4" w:space="0" w:color="auto"/>
              <w:left w:val="single" w:sz="4" w:space="0" w:color="auto"/>
              <w:bottom w:val="single" w:sz="4" w:space="0" w:color="auto"/>
              <w:right w:val="single" w:sz="4" w:space="0" w:color="auto"/>
            </w:tcBorders>
            <w:hideMark/>
          </w:tcPr>
          <w:p w14:paraId="306ED88B" w14:textId="77777777" w:rsidR="005F0F38" w:rsidRPr="00433249" w:rsidRDefault="005F0F38" w:rsidP="005F0F38">
            <w:pPr>
              <w:spacing w:after="160" w:line="259" w:lineRule="auto"/>
              <w:jc w:val="both"/>
              <w:rPr>
                <w:rFonts w:ascii="Yu Gothic UI Light" w:eastAsia="Yu Gothic UI Light" w:hAnsi="Yu Gothic UI Light"/>
              </w:rPr>
            </w:pPr>
            <w:r w:rsidRPr="00433249">
              <w:rPr>
                <w:rFonts w:ascii="Yu Gothic UI Light" w:eastAsia="Yu Gothic UI Light" w:hAnsi="Yu Gothic UI Light"/>
              </w:rPr>
              <w:t>12:15 – 12:45</w:t>
            </w:r>
          </w:p>
        </w:tc>
        <w:tc>
          <w:tcPr>
            <w:tcW w:w="8392" w:type="dxa"/>
            <w:tcBorders>
              <w:top w:val="single" w:sz="4" w:space="0" w:color="auto"/>
              <w:left w:val="single" w:sz="4" w:space="0" w:color="auto"/>
              <w:bottom w:val="single" w:sz="4" w:space="0" w:color="auto"/>
              <w:right w:val="single" w:sz="4" w:space="0" w:color="auto"/>
            </w:tcBorders>
            <w:hideMark/>
          </w:tcPr>
          <w:p w14:paraId="27761B79" w14:textId="34C64649" w:rsidR="005F0F38" w:rsidRPr="001A370A" w:rsidRDefault="005F0F38" w:rsidP="005F0F38">
            <w:pPr>
              <w:spacing w:after="160" w:line="259" w:lineRule="auto"/>
              <w:rPr>
                <w:rFonts w:ascii="Yu Gothic UI Light" w:eastAsia="Yu Gothic UI Light" w:hAnsi="Yu Gothic UI Light"/>
              </w:rPr>
            </w:pPr>
            <w:r w:rsidRPr="00433249">
              <w:rPr>
                <w:rFonts w:ascii="Yu Gothic UI Light" w:eastAsia="Yu Gothic UI Light" w:hAnsi="Yu Gothic UI Light"/>
                <w:lang w:val="tr-TR"/>
              </w:rPr>
              <w:t xml:space="preserve">Παράδειγμα </w:t>
            </w:r>
            <w:r w:rsidR="001A370A">
              <w:rPr>
                <w:rFonts w:ascii="Yu Gothic UI Light" w:eastAsia="Yu Gothic UI Light" w:hAnsi="Yu Gothic UI Light"/>
                <w:lang w:val="el-GR"/>
              </w:rPr>
              <w:t>Κ</w:t>
            </w:r>
            <w:r w:rsidRPr="00433249">
              <w:rPr>
                <w:rFonts w:ascii="Yu Gothic UI Light" w:eastAsia="Yu Gothic UI Light" w:hAnsi="Yu Gothic UI Light"/>
                <w:lang w:val="tr-TR"/>
              </w:rPr>
              <w:t xml:space="preserve">αλής </w:t>
            </w:r>
            <w:r w:rsidR="001A370A">
              <w:rPr>
                <w:rFonts w:ascii="Yu Gothic UI Light" w:eastAsia="Yu Gothic UI Light" w:hAnsi="Yu Gothic UI Light"/>
                <w:lang w:val="el-GR"/>
              </w:rPr>
              <w:t>Π</w:t>
            </w:r>
            <w:r w:rsidRPr="00433249">
              <w:rPr>
                <w:rFonts w:ascii="Yu Gothic UI Light" w:eastAsia="Yu Gothic UI Light" w:hAnsi="Yu Gothic UI Light"/>
                <w:lang w:val="tr-TR"/>
              </w:rPr>
              <w:t xml:space="preserve">ρακτικής: Εκπαιδευτική </w:t>
            </w:r>
            <w:r w:rsidR="001A370A">
              <w:rPr>
                <w:rFonts w:ascii="Yu Gothic UI Light" w:eastAsia="Yu Gothic UI Light" w:hAnsi="Yu Gothic UI Light"/>
                <w:lang w:val="el-GR"/>
              </w:rPr>
              <w:t>Φ</w:t>
            </w:r>
            <w:r w:rsidRPr="00433249">
              <w:rPr>
                <w:rFonts w:ascii="Yu Gothic UI Light" w:eastAsia="Yu Gothic UI Light" w:hAnsi="Yu Gothic UI Light"/>
                <w:lang w:val="tr-TR"/>
              </w:rPr>
              <w:t xml:space="preserve">άρμα για </w:t>
            </w:r>
            <w:r w:rsidR="001A370A">
              <w:rPr>
                <w:rFonts w:ascii="Yu Gothic UI Light" w:eastAsia="Yu Gothic UI Light" w:hAnsi="Yu Gothic UI Light"/>
                <w:lang w:val="el-GR"/>
              </w:rPr>
              <w:t>Π</w:t>
            </w:r>
            <w:r w:rsidRPr="00433249">
              <w:rPr>
                <w:rFonts w:ascii="Yu Gothic UI Light" w:eastAsia="Yu Gothic UI Light" w:hAnsi="Yu Gothic UI Light"/>
                <w:lang w:val="tr-TR"/>
              </w:rPr>
              <w:t xml:space="preserve">ερμακουλτούρα και </w:t>
            </w:r>
            <w:r w:rsidR="001A370A">
              <w:rPr>
                <w:rFonts w:ascii="Yu Gothic UI Light" w:eastAsia="Yu Gothic UI Light" w:hAnsi="Yu Gothic UI Light"/>
                <w:lang w:val="el-GR"/>
              </w:rPr>
              <w:t>Β</w:t>
            </w:r>
            <w:r w:rsidRPr="00433249">
              <w:rPr>
                <w:rFonts w:ascii="Yu Gothic UI Light" w:eastAsia="Yu Gothic UI Light" w:hAnsi="Yu Gothic UI Light"/>
                <w:lang w:val="tr-TR"/>
              </w:rPr>
              <w:t xml:space="preserve">ιώσιμη </w:t>
            </w:r>
            <w:r w:rsidR="001A370A">
              <w:rPr>
                <w:rFonts w:ascii="Yu Gothic UI Light" w:eastAsia="Yu Gothic UI Light" w:hAnsi="Yu Gothic UI Light"/>
                <w:lang w:val="el-GR"/>
              </w:rPr>
              <w:t>Δ</w:t>
            </w:r>
            <w:r w:rsidRPr="00433249">
              <w:rPr>
                <w:rFonts w:ascii="Yu Gothic UI Light" w:eastAsia="Yu Gothic UI Light" w:hAnsi="Yu Gothic UI Light"/>
                <w:lang w:val="tr-TR"/>
              </w:rPr>
              <w:t>ιαβίωση – Biotiful Farm</w:t>
            </w:r>
            <w:r w:rsidRPr="001A370A">
              <w:rPr>
                <w:rFonts w:ascii="Yu Gothic UI Light" w:eastAsia="Yu Gothic UI Light" w:hAnsi="Yu Gothic UI Light"/>
              </w:rPr>
              <w:br/>
            </w:r>
            <w:r w:rsidR="00D9406C">
              <w:rPr>
                <w:rFonts w:ascii="Yu Gothic UI Light" w:eastAsia="Yu Gothic UI Light" w:hAnsi="Yu Gothic UI Light"/>
              </w:rPr>
              <w:t xml:space="preserve">    </w:t>
            </w:r>
            <w:r w:rsidRPr="00D9406C">
              <w:rPr>
                <w:rFonts w:ascii="Yu Gothic UI Light" w:eastAsia="Yu Gothic UI Light" w:hAnsi="Yu Gothic UI Light"/>
                <w:color w:val="0070C0"/>
                <w:lang w:val="el-GR"/>
              </w:rPr>
              <w:t>Ομιλητής</w:t>
            </w:r>
            <w:r w:rsidRPr="00D9406C">
              <w:rPr>
                <w:rFonts w:ascii="Yu Gothic UI Light" w:eastAsia="Yu Gothic UI Light" w:hAnsi="Yu Gothic UI Light"/>
                <w:color w:val="0070C0"/>
              </w:rPr>
              <w:t xml:space="preserve">: </w:t>
            </w:r>
            <w:r w:rsidR="001A370A" w:rsidRPr="00D9406C">
              <w:rPr>
                <w:rFonts w:ascii="Yu Gothic UI Light" w:eastAsia="Yu Gothic UI Light" w:hAnsi="Yu Gothic UI Light"/>
                <w:color w:val="0070C0"/>
              </w:rPr>
              <w:t>Mr</w:t>
            </w:r>
            <w:r w:rsidRPr="00D9406C">
              <w:rPr>
                <w:rFonts w:ascii="Yu Gothic UI Light" w:eastAsia="Yu Gothic UI Light" w:hAnsi="Yu Gothic UI Light"/>
                <w:color w:val="0070C0"/>
              </w:rPr>
              <w:t xml:space="preserve">. Dimitar Uzunov, </w:t>
            </w:r>
            <w:r w:rsidR="001A370A" w:rsidRPr="00D9406C">
              <w:rPr>
                <w:rFonts w:ascii="Yu Gothic UI Light" w:eastAsia="Yu Gothic UI Light" w:hAnsi="Yu Gothic UI Light"/>
                <w:color w:val="0070C0"/>
              </w:rPr>
              <w:t>Municipality of</w:t>
            </w:r>
            <w:r w:rsidRPr="00D9406C">
              <w:rPr>
                <w:rFonts w:ascii="Yu Gothic UI Light" w:eastAsia="Yu Gothic UI Light" w:hAnsi="Yu Gothic UI Light"/>
                <w:color w:val="0070C0"/>
              </w:rPr>
              <w:t xml:space="preserve"> </w:t>
            </w:r>
            <w:proofErr w:type="spellStart"/>
            <w:r w:rsidRPr="00D9406C">
              <w:rPr>
                <w:rFonts w:ascii="Yu Gothic UI Light" w:eastAsia="Yu Gothic UI Light" w:hAnsi="Yu Gothic UI Light"/>
                <w:color w:val="0070C0"/>
              </w:rPr>
              <w:t>Sozopol</w:t>
            </w:r>
            <w:proofErr w:type="spellEnd"/>
          </w:p>
        </w:tc>
      </w:tr>
      <w:tr w:rsidR="00BE4B53" w:rsidRPr="00D9406C" w14:paraId="25DC3868" w14:textId="77777777" w:rsidTr="00223FE8">
        <w:trPr>
          <w:trHeight w:val="241"/>
        </w:trPr>
        <w:tc>
          <w:tcPr>
            <w:tcW w:w="1413" w:type="dxa"/>
            <w:tcBorders>
              <w:top w:val="single" w:sz="4" w:space="0" w:color="auto"/>
              <w:left w:val="single" w:sz="4" w:space="0" w:color="auto"/>
              <w:bottom w:val="single" w:sz="4" w:space="0" w:color="auto"/>
              <w:right w:val="single" w:sz="4" w:space="0" w:color="auto"/>
            </w:tcBorders>
            <w:hideMark/>
          </w:tcPr>
          <w:p w14:paraId="5E2E2A40" w14:textId="270D5DFB" w:rsidR="005F0F38" w:rsidRPr="00433249" w:rsidRDefault="005F0F38" w:rsidP="005F0F38">
            <w:pPr>
              <w:spacing w:after="160" w:line="259" w:lineRule="auto"/>
              <w:jc w:val="both"/>
              <w:rPr>
                <w:rFonts w:ascii="Yu Gothic UI Light" w:eastAsia="Yu Gothic UI Light" w:hAnsi="Yu Gothic UI Light"/>
                <w:lang w:val="el-GR"/>
              </w:rPr>
            </w:pPr>
            <w:r w:rsidRPr="00433249">
              <w:rPr>
                <w:rFonts w:ascii="Yu Gothic UI Light" w:eastAsia="Yu Gothic UI Light" w:hAnsi="Yu Gothic UI Light"/>
                <w:lang w:val="el-GR"/>
              </w:rPr>
              <w:t>12:45 – 13:15</w:t>
            </w:r>
          </w:p>
        </w:tc>
        <w:tc>
          <w:tcPr>
            <w:tcW w:w="8392" w:type="dxa"/>
            <w:tcBorders>
              <w:top w:val="single" w:sz="4" w:space="0" w:color="auto"/>
              <w:left w:val="single" w:sz="4" w:space="0" w:color="auto"/>
              <w:bottom w:val="single" w:sz="4" w:space="0" w:color="auto"/>
              <w:right w:val="single" w:sz="4" w:space="0" w:color="auto"/>
            </w:tcBorders>
            <w:hideMark/>
          </w:tcPr>
          <w:p w14:paraId="2C17BDE1" w14:textId="35833B95" w:rsidR="005F0F38" w:rsidRPr="00D9406C" w:rsidRDefault="005F0F38" w:rsidP="005F0F38">
            <w:pPr>
              <w:spacing w:after="160" w:line="259" w:lineRule="auto"/>
              <w:rPr>
                <w:rFonts w:ascii="Yu Gothic UI Light" w:eastAsia="Yu Gothic UI Light" w:hAnsi="Yu Gothic UI Light"/>
              </w:rPr>
            </w:pPr>
            <w:r w:rsidRPr="00433249">
              <w:rPr>
                <w:rFonts w:ascii="Yu Gothic UI Light" w:eastAsia="Yu Gothic UI Light" w:hAnsi="Yu Gothic UI Light"/>
                <w:lang w:val="el-GR"/>
              </w:rPr>
              <w:t xml:space="preserve">Πώς μπορεί το </w:t>
            </w:r>
            <w:r w:rsidRPr="00433249">
              <w:rPr>
                <w:rFonts w:ascii="Yu Gothic UI Light" w:eastAsia="Yu Gothic UI Light" w:hAnsi="Yu Gothic UI Light"/>
              </w:rPr>
              <w:t>Batumi</w:t>
            </w:r>
            <w:r w:rsidRPr="00433249">
              <w:rPr>
                <w:rFonts w:ascii="Yu Gothic UI Light" w:eastAsia="Yu Gothic UI Light" w:hAnsi="Yu Gothic UI Light"/>
                <w:lang w:val="el-GR"/>
              </w:rPr>
              <w:t xml:space="preserve"> να γίνει μια κλιματικά ανθεκτική πόλη;</w:t>
            </w:r>
            <w:r w:rsidRPr="00433249">
              <w:rPr>
                <w:rFonts w:ascii="Yu Gothic UI Light" w:eastAsia="Yu Gothic UI Light" w:hAnsi="Yu Gothic UI Light"/>
                <w:lang w:val="el-GR"/>
              </w:rPr>
              <w:br/>
            </w:r>
            <w:r w:rsidR="00D9406C" w:rsidRPr="00D9406C">
              <w:rPr>
                <w:rFonts w:ascii="Yu Gothic UI Light" w:eastAsia="Yu Gothic UI Light" w:hAnsi="Yu Gothic UI Light"/>
                <w:color w:val="0070C0"/>
                <w:lang w:val="el-GR"/>
              </w:rPr>
              <w:t xml:space="preserve">    </w:t>
            </w:r>
            <w:r w:rsidRPr="00D9406C">
              <w:rPr>
                <w:rFonts w:ascii="Yu Gothic UI Light" w:eastAsia="Yu Gothic UI Light" w:hAnsi="Yu Gothic UI Light"/>
                <w:color w:val="0070C0"/>
                <w:lang w:val="el-GR"/>
              </w:rPr>
              <w:t>Ομιλήτρια</w:t>
            </w:r>
            <w:r w:rsidRPr="00D9406C">
              <w:rPr>
                <w:rFonts w:ascii="Yu Gothic UI Light" w:eastAsia="Yu Gothic UI Light" w:hAnsi="Yu Gothic UI Light"/>
                <w:color w:val="0070C0"/>
              </w:rPr>
              <w:t xml:space="preserve">: </w:t>
            </w:r>
            <w:r w:rsidR="00D9406C" w:rsidRPr="00D9406C">
              <w:rPr>
                <w:rFonts w:ascii="Yu Gothic UI Light" w:eastAsia="Yu Gothic UI Light" w:hAnsi="Yu Gothic UI Light"/>
                <w:color w:val="0070C0"/>
              </w:rPr>
              <w:t>Prof.</w:t>
            </w:r>
            <w:r w:rsidRPr="00D9406C">
              <w:rPr>
                <w:rFonts w:ascii="Yu Gothic UI Light" w:eastAsia="Yu Gothic UI Light" w:hAnsi="Yu Gothic UI Light"/>
                <w:color w:val="0070C0"/>
              </w:rPr>
              <w:t xml:space="preserve"> </w:t>
            </w:r>
            <w:proofErr w:type="spellStart"/>
            <w:r w:rsidRPr="00D9406C">
              <w:rPr>
                <w:rFonts w:ascii="Yu Gothic UI Light" w:eastAsia="Yu Gothic UI Light" w:hAnsi="Yu Gothic UI Light"/>
                <w:color w:val="0070C0"/>
              </w:rPr>
              <w:t>Guguli</w:t>
            </w:r>
            <w:proofErr w:type="spellEnd"/>
            <w:r w:rsidRPr="00D9406C">
              <w:rPr>
                <w:rFonts w:ascii="Yu Gothic UI Light" w:eastAsia="Yu Gothic UI Light" w:hAnsi="Yu Gothic UI Light"/>
                <w:color w:val="0070C0"/>
              </w:rPr>
              <w:t xml:space="preserve"> Dumbadze</w:t>
            </w:r>
            <w:r w:rsidR="00D9406C" w:rsidRPr="00D9406C">
              <w:rPr>
                <w:rFonts w:ascii="Yu Gothic UI Light" w:eastAsia="Yu Gothic UI Light" w:hAnsi="Yu Gothic UI Light"/>
                <w:color w:val="0070C0"/>
              </w:rPr>
              <w:t>,</w:t>
            </w:r>
            <w:r w:rsidRPr="00D9406C">
              <w:rPr>
                <w:rFonts w:ascii="Yu Gothic UI Light" w:eastAsia="Yu Gothic UI Light" w:hAnsi="Yu Gothic UI Light"/>
                <w:color w:val="0070C0"/>
              </w:rPr>
              <w:t xml:space="preserve"> Batumi Shota Rustaveli State</w:t>
            </w:r>
            <w:r w:rsidR="00D9406C" w:rsidRPr="00D9406C">
              <w:rPr>
                <w:rFonts w:ascii="Yu Gothic UI Light" w:eastAsia="Yu Gothic UI Light" w:hAnsi="Yu Gothic UI Light"/>
                <w:color w:val="0070C0"/>
              </w:rPr>
              <w:t xml:space="preserve"> University</w:t>
            </w:r>
          </w:p>
        </w:tc>
      </w:tr>
      <w:tr w:rsidR="00BE4B53" w:rsidRPr="00433249" w14:paraId="7994EA9B" w14:textId="77777777" w:rsidTr="00223FE8">
        <w:trPr>
          <w:trHeight w:val="239"/>
        </w:trPr>
        <w:tc>
          <w:tcPr>
            <w:tcW w:w="1413" w:type="dxa"/>
            <w:tcBorders>
              <w:top w:val="single" w:sz="4" w:space="0" w:color="auto"/>
              <w:left w:val="single" w:sz="4" w:space="0" w:color="auto"/>
              <w:bottom w:val="single" w:sz="4" w:space="0" w:color="auto"/>
              <w:right w:val="single" w:sz="4" w:space="0" w:color="auto"/>
            </w:tcBorders>
            <w:hideMark/>
          </w:tcPr>
          <w:p w14:paraId="0C6CB531" w14:textId="77777777" w:rsidR="005F0F38" w:rsidRPr="00433249" w:rsidRDefault="005F0F38" w:rsidP="005F0F38">
            <w:pPr>
              <w:spacing w:after="160" w:line="259" w:lineRule="auto"/>
              <w:jc w:val="both"/>
              <w:rPr>
                <w:rFonts w:ascii="Yu Gothic UI Light" w:eastAsia="Yu Gothic UI Light" w:hAnsi="Yu Gothic UI Light"/>
              </w:rPr>
            </w:pPr>
            <w:r w:rsidRPr="00433249">
              <w:rPr>
                <w:rFonts w:ascii="Yu Gothic UI Light" w:eastAsia="Yu Gothic UI Light" w:hAnsi="Yu Gothic UI Light"/>
              </w:rPr>
              <w:t>13:15 – 14:00</w:t>
            </w:r>
          </w:p>
        </w:tc>
        <w:tc>
          <w:tcPr>
            <w:tcW w:w="8392" w:type="dxa"/>
            <w:tcBorders>
              <w:top w:val="single" w:sz="4" w:space="0" w:color="auto"/>
              <w:left w:val="single" w:sz="4" w:space="0" w:color="auto"/>
              <w:bottom w:val="single" w:sz="4" w:space="0" w:color="auto"/>
              <w:right w:val="single" w:sz="4" w:space="0" w:color="auto"/>
            </w:tcBorders>
            <w:hideMark/>
          </w:tcPr>
          <w:p w14:paraId="416FD03F" w14:textId="62839A03" w:rsidR="005F0F38" w:rsidRPr="00433249" w:rsidRDefault="005F0F38" w:rsidP="00D9406C">
            <w:pPr>
              <w:spacing w:after="160" w:line="259" w:lineRule="auto"/>
              <w:rPr>
                <w:rFonts w:ascii="Yu Gothic UI Light" w:eastAsia="Yu Gothic UI Light" w:hAnsi="Yu Gothic UI Light"/>
              </w:rPr>
            </w:pPr>
            <w:r w:rsidRPr="00433249">
              <w:rPr>
                <w:rFonts w:ascii="Yu Gothic UI Light" w:eastAsia="Yu Gothic UI Light" w:hAnsi="Yu Gothic UI Light"/>
                <w:lang w:val="el-GR"/>
              </w:rPr>
              <w:t>Δέντρα</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εκτός</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δασών</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Ο</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ρόλος</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τους</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στον</w:t>
            </w:r>
            <w:r w:rsidRPr="00433249">
              <w:rPr>
                <w:rFonts w:ascii="Yu Gothic UI Light" w:eastAsia="Yu Gothic UI Light" w:hAnsi="Yu Gothic UI Light"/>
              </w:rPr>
              <w:t xml:space="preserve"> </w:t>
            </w:r>
            <w:r w:rsidRPr="00433249">
              <w:rPr>
                <w:rFonts w:ascii="Yu Gothic UI Light" w:eastAsia="Yu Gothic UI Light" w:hAnsi="Yu Gothic UI Light"/>
                <w:lang w:val="el-GR"/>
              </w:rPr>
              <w:t>τομέα</w:t>
            </w:r>
            <w:r w:rsidRPr="00433249">
              <w:rPr>
                <w:rFonts w:ascii="Yu Gothic UI Light" w:eastAsia="Yu Gothic UI Light" w:hAnsi="Yu Gothic UI Light"/>
              </w:rPr>
              <w:t xml:space="preserve"> LULUCF</w:t>
            </w:r>
            <w:r w:rsidRPr="00433249">
              <w:rPr>
                <w:rFonts w:ascii="Yu Gothic UI Light" w:eastAsia="Yu Gothic UI Light" w:hAnsi="Yu Gothic UI Light"/>
              </w:rPr>
              <w:br/>
            </w:r>
            <w:r w:rsidR="00D9406C" w:rsidRPr="00D9406C">
              <w:rPr>
                <w:rFonts w:ascii="Yu Gothic UI Light" w:eastAsia="Yu Gothic UI Light" w:hAnsi="Yu Gothic UI Light"/>
                <w:color w:val="0070C0"/>
              </w:rPr>
              <w:t xml:space="preserve">    </w:t>
            </w:r>
            <w:r w:rsidRPr="00D9406C">
              <w:rPr>
                <w:rFonts w:ascii="Yu Gothic UI Light" w:eastAsia="Yu Gothic UI Light" w:hAnsi="Yu Gothic UI Light"/>
                <w:color w:val="0070C0"/>
                <w:lang w:val="el-GR"/>
              </w:rPr>
              <w:t>Ομιλήτρια</w:t>
            </w:r>
            <w:r w:rsidRPr="00D9406C">
              <w:rPr>
                <w:rFonts w:ascii="Yu Gothic UI Light" w:eastAsia="Yu Gothic UI Light" w:hAnsi="Yu Gothic UI Light"/>
                <w:color w:val="0070C0"/>
              </w:rPr>
              <w:t xml:space="preserve">: </w:t>
            </w:r>
            <w:r w:rsidRPr="00D9406C">
              <w:rPr>
                <w:rFonts w:ascii="Yu Gothic UI Light" w:eastAsia="Yu Gothic UI Light" w:hAnsi="Yu Gothic UI Light"/>
                <w:color w:val="0070C0"/>
                <w:lang w:val="tr-TR"/>
              </w:rPr>
              <w:t xml:space="preserve">Δέσποινα Βλαχάκη, Ανώτερη Δασολόγος / Project Manager </w:t>
            </w:r>
            <w:r w:rsidR="00D9406C" w:rsidRPr="00D9406C">
              <w:rPr>
                <w:rFonts w:ascii="Yu Gothic UI Light" w:eastAsia="Yu Gothic UI Light" w:hAnsi="Yu Gothic UI Light"/>
                <w:color w:val="0070C0"/>
              </w:rPr>
              <w:t xml:space="preserve">                </w:t>
            </w:r>
            <w:r w:rsidRPr="00D9406C">
              <w:rPr>
                <w:rFonts w:ascii="Yu Gothic UI Light" w:eastAsia="Yu Gothic UI Light" w:hAnsi="Yu Gothic UI Light"/>
                <w:color w:val="0070C0"/>
                <w:lang w:val="tr-TR"/>
              </w:rPr>
              <w:t>HOMEOTECH, Σύμβουλος LULUCF ΕΜΠ, Υποψήφια Διδάκτωρ</w:t>
            </w:r>
          </w:p>
        </w:tc>
      </w:tr>
      <w:tr w:rsidR="00BE4B53" w:rsidRPr="00433249" w14:paraId="3B7CFBF6" w14:textId="77777777" w:rsidTr="00223FE8">
        <w:trPr>
          <w:trHeight w:val="239"/>
        </w:trPr>
        <w:tc>
          <w:tcPr>
            <w:tcW w:w="1413" w:type="dxa"/>
            <w:tcBorders>
              <w:top w:val="single" w:sz="4" w:space="0" w:color="auto"/>
              <w:left w:val="single" w:sz="4" w:space="0" w:color="auto"/>
              <w:bottom w:val="single" w:sz="4" w:space="0" w:color="auto"/>
              <w:right w:val="single" w:sz="4" w:space="0" w:color="auto"/>
            </w:tcBorders>
            <w:hideMark/>
          </w:tcPr>
          <w:p w14:paraId="60F947D3" w14:textId="77777777" w:rsidR="005F0F38" w:rsidRPr="00433249" w:rsidRDefault="005F0F38" w:rsidP="005F0F38">
            <w:pPr>
              <w:spacing w:after="160" w:line="259" w:lineRule="auto"/>
              <w:jc w:val="both"/>
              <w:rPr>
                <w:rFonts w:ascii="Yu Gothic UI Light" w:eastAsia="Yu Gothic UI Light" w:hAnsi="Yu Gothic UI Light"/>
              </w:rPr>
            </w:pPr>
            <w:r w:rsidRPr="00433249">
              <w:rPr>
                <w:rFonts w:ascii="Yu Gothic UI Light" w:eastAsia="Yu Gothic UI Light" w:hAnsi="Yu Gothic UI Light"/>
              </w:rPr>
              <w:t>14:00 – 14:15</w:t>
            </w:r>
          </w:p>
        </w:tc>
        <w:tc>
          <w:tcPr>
            <w:tcW w:w="8392" w:type="dxa"/>
            <w:tcBorders>
              <w:top w:val="single" w:sz="4" w:space="0" w:color="auto"/>
              <w:left w:val="single" w:sz="4" w:space="0" w:color="auto"/>
              <w:bottom w:val="single" w:sz="4" w:space="0" w:color="auto"/>
              <w:right w:val="single" w:sz="4" w:space="0" w:color="auto"/>
            </w:tcBorders>
            <w:hideMark/>
          </w:tcPr>
          <w:p w14:paraId="56454BE2" w14:textId="51E0A65C" w:rsidR="005F0F38" w:rsidRPr="00433249" w:rsidRDefault="005F0F38" w:rsidP="005F0F38">
            <w:pPr>
              <w:spacing w:after="160" w:line="259" w:lineRule="auto"/>
              <w:rPr>
                <w:rFonts w:ascii="Yu Gothic UI Light" w:eastAsia="Yu Gothic UI Light" w:hAnsi="Yu Gothic UI Light"/>
                <w:lang w:val="el-GR"/>
              </w:rPr>
            </w:pPr>
            <w:r w:rsidRPr="00433249">
              <w:rPr>
                <w:rFonts w:ascii="Yu Gothic UI Light" w:eastAsia="Yu Gothic UI Light" w:hAnsi="Yu Gothic UI Light"/>
                <w:lang w:val="el-GR"/>
              </w:rPr>
              <w:t xml:space="preserve">Η σημασία της </w:t>
            </w:r>
            <w:proofErr w:type="spellStart"/>
            <w:r w:rsidRPr="00433249">
              <w:rPr>
                <w:rFonts w:ascii="Yu Gothic UI Light" w:eastAsia="Yu Gothic UI Light" w:hAnsi="Yu Gothic UI Light"/>
                <w:lang w:val="el-GR"/>
              </w:rPr>
              <w:t>φαινολογίας</w:t>
            </w:r>
            <w:proofErr w:type="spellEnd"/>
            <w:r w:rsidRPr="00433249">
              <w:rPr>
                <w:rFonts w:ascii="Yu Gothic UI Light" w:eastAsia="Yu Gothic UI Light" w:hAnsi="Yu Gothic UI Light"/>
                <w:lang w:val="el-GR"/>
              </w:rPr>
              <w:t xml:space="preserve"> στη</w:t>
            </w:r>
            <w:r w:rsidR="00224EE7">
              <w:rPr>
                <w:rFonts w:ascii="Yu Gothic UI Light" w:eastAsia="Yu Gothic UI Light" w:hAnsi="Yu Gothic UI Light"/>
                <w:lang w:val="el-GR"/>
              </w:rPr>
              <w:t xml:space="preserve"> σύγχρονη</w:t>
            </w:r>
            <w:r w:rsidRPr="00433249">
              <w:rPr>
                <w:rFonts w:ascii="Yu Gothic UI Light" w:eastAsia="Yu Gothic UI Light" w:hAnsi="Yu Gothic UI Light"/>
                <w:lang w:val="el-GR"/>
              </w:rPr>
              <w:t xml:space="preserve"> διαχείριση αστικών πράσινων χώρων</w:t>
            </w:r>
            <w:r w:rsidR="00224EE7">
              <w:rPr>
                <w:rFonts w:ascii="Yu Gothic UI Light" w:eastAsia="Yu Gothic UI Light" w:hAnsi="Yu Gothic UI Light"/>
                <w:lang w:val="el-GR"/>
              </w:rPr>
              <w:t xml:space="preserve"> </w:t>
            </w:r>
            <w:r w:rsidR="00224EE7" w:rsidRPr="00224EE7">
              <w:rPr>
                <w:rFonts w:ascii="Yu Gothic UI Light" w:eastAsia="Yu Gothic UI Light" w:hAnsi="Yu Gothic UI Light"/>
                <w:lang w:val="el-GR"/>
              </w:rPr>
              <w:t>υπό το πρίσμα της κλιματικής αλλαγής</w:t>
            </w:r>
            <w:r w:rsidRPr="00433249">
              <w:rPr>
                <w:rFonts w:ascii="Yu Gothic UI Light" w:eastAsia="Yu Gothic UI Light" w:hAnsi="Yu Gothic UI Light"/>
                <w:lang w:val="el-GR"/>
              </w:rPr>
              <w:br/>
            </w:r>
            <w:r w:rsidR="000531AF">
              <w:rPr>
                <w:rFonts w:ascii="Yu Gothic UI Light" w:eastAsia="Yu Gothic UI Light" w:hAnsi="Yu Gothic UI Light"/>
                <w:lang w:val="el-GR"/>
              </w:rPr>
              <w:t xml:space="preserve">    </w:t>
            </w:r>
            <w:r w:rsidRPr="000531AF">
              <w:rPr>
                <w:rFonts w:ascii="Yu Gothic UI Light" w:eastAsia="Yu Gothic UI Light" w:hAnsi="Yu Gothic UI Light"/>
                <w:color w:val="0070C0"/>
                <w:lang w:val="el-GR"/>
              </w:rPr>
              <w:t xml:space="preserve">Ομιλήτρια: </w:t>
            </w:r>
            <w:r w:rsidRPr="000531AF">
              <w:rPr>
                <w:rFonts w:ascii="Yu Gothic UI Light" w:eastAsia="Yu Gothic UI Light" w:hAnsi="Yu Gothic UI Light"/>
                <w:color w:val="0070C0"/>
                <w:lang w:val="tr-TR"/>
              </w:rPr>
              <w:t xml:space="preserve">Δρ. Αιμιλία Β. Κοντογιάννη, Δασολόγος – </w:t>
            </w:r>
            <w:r w:rsidR="00224EE7" w:rsidRPr="000531AF">
              <w:rPr>
                <w:rFonts w:ascii="Yu Gothic UI Light" w:eastAsia="Yu Gothic UI Light" w:hAnsi="Yu Gothic UI Light"/>
                <w:color w:val="0070C0"/>
                <w:lang w:val="el-GR"/>
              </w:rPr>
              <w:t>Διδάκτωρ Αστικής Δασοπονίας</w:t>
            </w:r>
            <w:r w:rsidRPr="000531AF">
              <w:rPr>
                <w:rFonts w:ascii="Yu Gothic UI Light" w:eastAsia="Yu Gothic UI Light" w:hAnsi="Yu Gothic UI Light"/>
                <w:color w:val="0070C0"/>
                <w:lang w:val="tr-TR"/>
              </w:rPr>
              <w:t>, Εξωτερική Επιστημονική Σύμβουλος του Δήμου Καβάλας</w:t>
            </w:r>
          </w:p>
        </w:tc>
      </w:tr>
      <w:tr w:rsidR="00BE4B53" w:rsidRPr="00433249" w14:paraId="522653E4" w14:textId="77777777" w:rsidTr="00223FE8">
        <w:trPr>
          <w:trHeight w:val="95"/>
        </w:trPr>
        <w:tc>
          <w:tcPr>
            <w:tcW w:w="1413" w:type="dxa"/>
            <w:tcBorders>
              <w:top w:val="single" w:sz="4" w:space="0" w:color="auto"/>
              <w:left w:val="single" w:sz="4" w:space="0" w:color="auto"/>
              <w:bottom w:val="single" w:sz="4" w:space="0" w:color="auto"/>
              <w:right w:val="single" w:sz="4" w:space="0" w:color="auto"/>
            </w:tcBorders>
            <w:hideMark/>
          </w:tcPr>
          <w:p w14:paraId="44DAE48F" w14:textId="77777777" w:rsidR="005F0F38" w:rsidRPr="00433249" w:rsidRDefault="005F0F38" w:rsidP="00040B6B">
            <w:pPr>
              <w:spacing w:line="259" w:lineRule="auto"/>
              <w:jc w:val="both"/>
              <w:rPr>
                <w:rFonts w:ascii="Yu Gothic UI Light" w:eastAsia="Yu Gothic UI Light" w:hAnsi="Yu Gothic UI Light"/>
              </w:rPr>
            </w:pPr>
            <w:r w:rsidRPr="00433249">
              <w:rPr>
                <w:rFonts w:ascii="Yu Gothic UI Light" w:eastAsia="Yu Gothic UI Light" w:hAnsi="Yu Gothic UI Light"/>
              </w:rPr>
              <w:t>14:15 – 14:30</w:t>
            </w:r>
          </w:p>
        </w:tc>
        <w:tc>
          <w:tcPr>
            <w:tcW w:w="8392" w:type="dxa"/>
            <w:tcBorders>
              <w:top w:val="single" w:sz="4" w:space="0" w:color="auto"/>
              <w:left w:val="single" w:sz="4" w:space="0" w:color="auto"/>
              <w:bottom w:val="single" w:sz="4" w:space="0" w:color="auto"/>
              <w:right w:val="single" w:sz="4" w:space="0" w:color="auto"/>
            </w:tcBorders>
            <w:hideMark/>
          </w:tcPr>
          <w:p w14:paraId="1C7F13C6" w14:textId="4A0A4E60" w:rsidR="005F0F38" w:rsidRPr="0079320B" w:rsidRDefault="0079320B" w:rsidP="00040B6B">
            <w:pPr>
              <w:spacing w:line="259" w:lineRule="auto"/>
              <w:jc w:val="both"/>
              <w:rPr>
                <w:rFonts w:ascii="Yu Gothic UI Light" w:eastAsia="Yu Gothic UI Light" w:hAnsi="Yu Gothic UI Light"/>
                <w:color w:val="0070C0"/>
                <w:lang w:val="el-GR"/>
              </w:rPr>
            </w:pPr>
            <w:r>
              <w:rPr>
                <w:rFonts w:ascii="Yu Gothic UI Light" w:eastAsia="Yu Gothic UI Light" w:hAnsi="Yu Gothic UI Light"/>
                <w:color w:val="0070C0"/>
                <w:lang w:val="el-GR"/>
              </w:rPr>
              <w:t xml:space="preserve">   </w:t>
            </w:r>
            <w:r w:rsidR="000531AF" w:rsidRPr="0079320B">
              <w:rPr>
                <w:rFonts w:ascii="Yu Gothic UI Light" w:eastAsia="Yu Gothic UI Light" w:hAnsi="Yu Gothic UI Light"/>
                <w:color w:val="0070C0"/>
                <w:lang w:val="el-GR"/>
              </w:rPr>
              <w:t>Ερωτήσεις</w:t>
            </w:r>
            <w:r w:rsidR="005F0F38" w:rsidRPr="0079320B">
              <w:rPr>
                <w:rFonts w:ascii="Yu Gothic UI Light" w:eastAsia="Yu Gothic UI Light" w:hAnsi="Yu Gothic UI Light"/>
                <w:color w:val="0070C0"/>
              </w:rPr>
              <w:t xml:space="preserve"> και </w:t>
            </w:r>
            <w:r w:rsidR="000531AF" w:rsidRPr="0079320B">
              <w:rPr>
                <w:rFonts w:ascii="Yu Gothic UI Light" w:eastAsia="Yu Gothic UI Light" w:hAnsi="Yu Gothic UI Light"/>
                <w:color w:val="0070C0"/>
                <w:lang w:val="el-GR"/>
              </w:rPr>
              <w:t>απαντήσεις</w:t>
            </w:r>
          </w:p>
        </w:tc>
      </w:tr>
    </w:tbl>
    <w:p w14:paraId="53FC3AE0" w14:textId="3D6FD650" w:rsidR="005F0F38" w:rsidRPr="00040B6B" w:rsidRDefault="005F0F38" w:rsidP="00040B6B">
      <w:pPr>
        <w:spacing w:after="0"/>
        <w:jc w:val="both"/>
        <w:rPr>
          <w:rFonts w:ascii="Yu Gothic UI Light" w:eastAsia="Yu Gothic UI Light" w:hAnsi="Yu Gothic UI Light"/>
          <w:b/>
          <w:bCs/>
          <w:lang w:val="el-GR"/>
        </w:rPr>
      </w:pPr>
      <w:r w:rsidRPr="00040B6B">
        <w:rPr>
          <w:rFonts w:ascii="Yu Gothic UI Light" w:eastAsia="Yu Gothic UI Light" w:hAnsi="Yu Gothic UI Light"/>
          <w:b/>
          <w:bCs/>
          <w:lang w:val="el-GR"/>
        </w:rPr>
        <w:t>*Η γλώσσα της εκπαίδευσης θα είναι τα Αγγλικά.</w:t>
      </w:r>
    </w:p>
    <w:sectPr w:rsidR="005F0F38" w:rsidRPr="00040B6B" w:rsidSect="00D835A2">
      <w:head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239E" w14:textId="77777777" w:rsidR="003564B6" w:rsidRDefault="003564B6" w:rsidP="00C2085D">
      <w:pPr>
        <w:spacing w:after="0" w:line="240" w:lineRule="auto"/>
      </w:pPr>
      <w:r>
        <w:separator/>
      </w:r>
    </w:p>
  </w:endnote>
  <w:endnote w:type="continuationSeparator" w:id="0">
    <w:p w14:paraId="16E0C96E" w14:textId="77777777" w:rsidR="003564B6" w:rsidRDefault="003564B6" w:rsidP="00C2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Open">
    <w:altName w:val="Cambria"/>
    <w:panose1 w:val="00000000000000000000"/>
    <w:charset w:val="00"/>
    <w:family w:val="roman"/>
    <w:notTrueType/>
    <w:pitch w:val="default"/>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69F5" w14:textId="77777777" w:rsidR="003564B6" w:rsidRDefault="003564B6" w:rsidP="00C2085D">
      <w:pPr>
        <w:spacing w:after="0" w:line="240" w:lineRule="auto"/>
      </w:pPr>
      <w:r>
        <w:separator/>
      </w:r>
    </w:p>
  </w:footnote>
  <w:footnote w:type="continuationSeparator" w:id="0">
    <w:p w14:paraId="4F6F665A" w14:textId="77777777" w:rsidR="003564B6" w:rsidRDefault="003564B6" w:rsidP="00C20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CE7E" w14:textId="77777777" w:rsidR="00C234A0" w:rsidRDefault="00407B3F" w:rsidP="00094D9A">
    <w:pPr>
      <w:pStyle w:val="aa"/>
      <w:rPr>
        <w:noProof/>
      </w:rPr>
    </w:pPr>
    <w:r>
      <w:rPr>
        <w:noProof/>
      </w:rPr>
      <w:drawing>
        <wp:anchor distT="0" distB="0" distL="114300" distR="114300" simplePos="0" relativeHeight="251665408" behindDoc="1" locked="0" layoutInCell="1" allowOverlap="1" wp14:anchorId="42292A26" wp14:editId="4042B97D">
          <wp:simplePos x="0" y="0"/>
          <wp:positionH relativeFrom="column">
            <wp:posOffset>-52070</wp:posOffset>
          </wp:positionH>
          <wp:positionV relativeFrom="paragraph">
            <wp:posOffset>-32385</wp:posOffset>
          </wp:positionV>
          <wp:extent cx="2960370" cy="894080"/>
          <wp:effectExtent l="0" t="0" r="0" b="1270"/>
          <wp:wrapSquare wrapText="bothSides"/>
          <wp:docPr id="10867524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037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F9C06" w14:textId="77777777" w:rsidR="00C234A0" w:rsidRDefault="00C234A0" w:rsidP="00094D9A">
    <w:pPr>
      <w:pStyle w:val="aa"/>
      <w:rPr>
        <w:noProof/>
      </w:rPr>
    </w:pPr>
  </w:p>
  <w:p w14:paraId="4D7193BB" w14:textId="77777777" w:rsidR="00C234A0" w:rsidRDefault="00C234A0" w:rsidP="00094D9A">
    <w:pPr>
      <w:pStyle w:val="aa"/>
      <w:rPr>
        <w:noProof/>
      </w:rPr>
    </w:pPr>
  </w:p>
  <w:p w14:paraId="193D4906" w14:textId="77777777" w:rsidR="00C234A0" w:rsidRDefault="00C234A0" w:rsidP="00094D9A">
    <w:pPr>
      <w:pStyle w:val="aa"/>
      <w:rPr>
        <w:noProof/>
      </w:rPr>
    </w:pPr>
  </w:p>
  <w:p w14:paraId="5F2727B8" w14:textId="77777777" w:rsidR="00C234A0" w:rsidRDefault="00C234A0" w:rsidP="00094D9A">
    <w:pPr>
      <w:pStyle w:val="aa"/>
      <w:rPr>
        <w:noProof/>
      </w:rPr>
    </w:pPr>
  </w:p>
  <w:p w14:paraId="7C2BB50D" w14:textId="77777777" w:rsidR="00C234A0" w:rsidRDefault="00407B3F" w:rsidP="00094D9A">
    <w:pPr>
      <w:pStyle w:val="aa"/>
      <w:rPr>
        <w:noProof/>
      </w:rPr>
    </w:pPr>
    <w:r>
      <w:rPr>
        <w:noProof/>
      </w:rPr>
      <mc:AlternateContent>
        <mc:Choice Requires="wps">
          <w:drawing>
            <wp:anchor distT="0" distB="0" distL="114300" distR="114300" simplePos="0" relativeHeight="251666432" behindDoc="0" locked="0" layoutInCell="1" allowOverlap="1" wp14:anchorId="5AD2C767" wp14:editId="63388FD6">
              <wp:simplePos x="0" y="0"/>
              <wp:positionH relativeFrom="column">
                <wp:posOffset>61595</wp:posOffset>
              </wp:positionH>
              <wp:positionV relativeFrom="paragraph">
                <wp:posOffset>56515</wp:posOffset>
              </wp:positionV>
              <wp:extent cx="2733675" cy="0"/>
              <wp:effectExtent l="0" t="0" r="0" b="0"/>
              <wp:wrapNone/>
              <wp:docPr id="1970293799" name="Düz Bağlayıcı 7"/>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8D615" id="Düz Bağlayıcı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85pt,4.45pt" to="220.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W5nAEAAJQDAAAOAAAAZHJzL2Uyb0RvYy54bWysU9uO0zAQfUfiHyy/06RdsY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" strokecolor="#4472c4 [3204]" strokeweight=".5pt">
              <v:stroke joinstyle="miter"/>
            </v:line>
          </w:pict>
        </mc:Fallback>
      </mc:AlternateContent>
    </w:r>
  </w:p>
  <w:p w14:paraId="33CDB38D" w14:textId="77777777" w:rsidR="00C234A0" w:rsidRPr="00C82BC1" w:rsidRDefault="00407B3F" w:rsidP="00094D9A">
    <w:pPr>
      <w:pStyle w:val="aa"/>
      <w:rPr>
        <w:rFonts w:ascii="Open" w:hAnsi="Open"/>
      </w:rPr>
    </w:pPr>
    <w:r>
      <w:rPr>
        <w:noProof/>
      </w:rPr>
      <w:t xml:space="preserve">  </w:t>
    </w:r>
    <w:r w:rsidRPr="001664FE">
      <w:rPr>
        <w:rFonts w:ascii="Open Sans" w:hAnsi="Open Sans" w:cs="Open Sans"/>
        <w:b/>
        <w:bCs/>
        <w:noProof/>
        <w:color w:val="9ACA3C"/>
      </w:rPr>
      <w:t>Green Urban Resilience</w:t>
    </w:r>
    <w:sdt>
      <w:sdtPr>
        <w:rPr>
          <w:rFonts w:ascii="Trebuchet MS" w:hAnsi="Trebuchet MS"/>
          <w:b/>
          <w:color w:val="000000"/>
          <w:sz w:val="28"/>
        </w:rPr>
        <w:id w:val="830179335"/>
        <w:docPartObj>
          <w:docPartGallery w:val="Page Numbers (Margins)"/>
          <w:docPartUnique/>
        </w:docPartObj>
      </w:sdtPr>
      <w:sdtContent>
        <w:r w:rsidRPr="00DC0ED5">
          <w:rPr>
            <w:rFonts w:ascii="Trebuchet MS" w:hAnsi="Trebuchet MS"/>
            <w:b/>
            <w:noProof/>
            <w:color w:val="000000"/>
            <w:sz w:val="28"/>
          </w:rPr>
          <mc:AlternateContent>
            <mc:Choice Requires="wps">
              <w:drawing>
                <wp:anchor distT="0" distB="0" distL="114300" distR="114300" simplePos="0" relativeHeight="251664384" behindDoc="0" locked="0" layoutInCell="0" allowOverlap="1" wp14:anchorId="0BF2E148" wp14:editId="7FB94724">
                  <wp:simplePos x="0" y="0"/>
                  <wp:positionH relativeFrom="rightMargin">
                    <wp:align>right</wp:align>
                  </wp:positionH>
                  <wp:positionV relativeFrom="margin">
                    <wp:align>center</wp:align>
                  </wp:positionV>
                  <wp:extent cx="727710" cy="329565"/>
                  <wp:effectExtent l="1905" t="0" r="1905" b="3810"/>
                  <wp:wrapNone/>
                  <wp:docPr id="675514996"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FF62177" w14:textId="77777777" w:rsidR="00C234A0" w:rsidRDefault="00407B3F" w:rsidP="00094D9A">
                              <w:pPr>
                                <w:pBdr>
                                  <w:bottom w:val="single" w:sz="4" w:space="1" w:color="auto"/>
                                </w:pBdr>
                              </w:pPr>
                              <w:r>
                                <w:fldChar w:fldCharType="begin"/>
                              </w:r>
                              <w:r>
                                <w:instrText>PAGE   \* MERGEFORMAT</w:instrText>
                              </w:r>
                              <w:r>
                                <w:fldChar w:fldCharType="separate"/>
                              </w:r>
                              <w:r w:rsidRPr="00274062">
                                <w:rPr>
                                  <w:noProof/>
                                </w:rPr>
                                <w:t>15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BF2E148" id="Dikdörtgen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6FF62177" w14:textId="77777777" w:rsidR="00C234A0" w:rsidRDefault="00407B3F" w:rsidP="00094D9A">
                        <w:pPr>
                          <w:pBdr>
                            <w:bottom w:val="single" w:sz="4" w:space="1" w:color="auto"/>
                          </w:pBdr>
                        </w:pPr>
                        <w:r>
                          <w:fldChar w:fldCharType="begin"/>
                        </w:r>
                        <w:r>
                          <w:instrText>PAGE   \* MERGEFORMAT</w:instrText>
                        </w:r>
                        <w:r>
                          <w:fldChar w:fldCharType="separate"/>
                        </w:r>
                        <w:r w:rsidRPr="00274062">
                          <w:rPr>
                            <w:noProof/>
                          </w:rPr>
                          <w:t>15</w:t>
                        </w:r>
                        <w:r>
                          <w:fldChar w:fldCharType="end"/>
                        </w:r>
                      </w:p>
                    </w:txbxContent>
                  </v:textbox>
                  <w10:wrap anchorx="margin" anchory="margin"/>
                </v:rect>
              </w:pict>
            </mc:Fallback>
          </mc:AlternateContent>
        </w:r>
      </w:sdtContent>
    </w:sdt>
  </w:p>
  <w:p w14:paraId="756DFD90" w14:textId="77777777" w:rsidR="00C234A0" w:rsidRDefault="00C234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061"/>
    <w:multiLevelType w:val="multilevel"/>
    <w:tmpl w:val="3B5EF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63E4"/>
    <w:multiLevelType w:val="multilevel"/>
    <w:tmpl w:val="CAA4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58D2"/>
    <w:multiLevelType w:val="multilevel"/>
    <w:tmpl w:val="64105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263E5"/>
    <w:multiLevelType w:val="multilevel"/>
    <w:tmpl w:val="2EA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661E0"/>
    <w:multiLevelType w:val="hybridMultilevel"/>
    <w:tmpl w:val="E5129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2C69FF"/>
    <w:multiLevelType w:val="multilevel"/>
    <w:tmpl w:val="4326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10BEA"/>
    <w:multiLevelType w:val="hybridMultilevel"/>
    <w:tmpl w:val="870A2B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DC51DE"/>
    <w:multiLevelType w:val="multilevel"/>
    <w:tmpl w:val="F3803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C0F30"/>
    <w:multiLevelType w:val="multilevel"/>
    <w:tmpl w:val="BD1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F6E11"/>
    <w:multiLevelType w:val="multilevel"/>
    <w:tmpl w:val="7CA4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5734C"/>
    <w:multiLevelType w:val="multilevel"/>
    <w:tmpl w:val="180A8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32DF7"/>
    <w:multiLevelType w:val="multilevel"/>
    <w:tmpl w:val="3A62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748EF"/>
    <w:multiLevelType w:val="multilevel"/>
    <w:tmpl w:val="7030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45853"/>
    <w:multiLevelType w:val="multilevel"/>
    <w:tmpl w:val="6470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5539C"/>
    <w:multiLevelType w:val="hybridMultilevel"/>
    <w:tmpl w:val="383CAD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C634AD"/>
    <w:multiLevelType w:val="multilevel"/>
    <w:tmpl w:val="092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627D1"/>
    <w:multiLevelType w:val="multilevel"/>
    <w:tmpl w:val="4FAC0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95151"/>
    <w:multiLevelType w:val="multilevel"/>
    <w:tmpl w:val="9E5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C4AD8"/>
    <w:multiLevelType w:val="multilevel"/>
    <w:tmpl w:val="00A05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B6EFF"/>
    <w:multiLevelType w:val="multilevel"/>
    <w:tmpl w:val="064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168480">
    <w:abstractNumId w:val="12"/>
  </w:num>
  <w:num w:numId="2" w16cid:durableId="34350306">
    <w:abstractNumId w:val="19"/>
  </w:num>
  <w:num w:numId="3" w16cid:durableId="1525358851">
    <w:abstractNumId w:val="9"/>
  </w:num>
  <w:num w:numId="4" w16cid:durableId="889150929">
    <w:abstractNumId w:val="8"/>
  </w:num>
  <w:num w:numId="5" w16cid:durableId="689382577">
    <w:abstractNumId w:val="16"/>
  </w:num>
  <w:num w:numId="6" w16cid:durableId="1090346943">
    <w:abstractNumId w:val="11"/>
  </w:num>
  <w:num w:numId="7" w16cid:durableId="747578307">
    <w:abstractNumId w:val="17"/>
  </w:num>
  <w:num w:numId="8" w16cid:durableId="2003972911">
    <w:abstractNumId w:val="10"/>
  </w:num>
  <w:num w:numId="9" w16cid:durableId="1076635562">
    <w:abstractNumId w:val="15"/>
  </w:num>
  <w:num w:numId="10" w16cid:durableId="1807889838">
    <w:abstractNumId w:val="18"/>
  </w:num>
  <w:num w:numId="11" w16cid:durableId="382874534">
    <w:abstractNumId w:val="0"/>
  </w:num>
  <w:num w:numId="12" w16cid:durableId="642388419">
    <w:abstractNumId w:val="4"/>
  </w:num>
  <w:num w:numId="13" w16cid:durableId="304697651">
    <w:abstractNumId w:val="14"/>
  </w:num>
  <w:num w:numId="14" w16cid:durableId="736131450">
    <w:abstractNumId w:val="5"/>
  </w:num>
  <w:num w:numId="15" w16cid:durableId="24328619">
    <w:abstractNumId w:val="2"/>
  </w:num>
  <w:num w:numId="16" w16cid:durableId="827523199">
    <w:abstractNumId w:val="1"/>
  </w:num>
  <w:num w:numId="17" w16cid:durableId="1195192330">
    <w:abstractNumId w:val="13"/>
  </w:num>
  <w:num w:numId="18" w16cid:durableId="1275791860">
    <w:abstractNumId w:val="7"/>
  </w:num>
  <w:num w:numId="19" w16cid:durableId="1518613107">
    <w:abstractNumId w:val="3"/>
  </w:num>
  <w:num w:numId="20" w16cid:durableId="2096507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E5"/>
    <w:rsid w:val="00040B6B"/>
    <w:rsid w:val="000531AF"/>
    <w:rsid w:val="0010308E"/>
    <w:rsid w:val="0013178E"/>
    <w:rsid w:val="00147FA7"/>
    <w:rsid w:val="001617A5"/>
    <w:rsid w:val="001A370A"/>
    <w:rsid w:val="001B3126"/>
    <w:rsid w:val="00200F20"/>
    <w:rsid w:val="00223FE8"/>
    <w:rsid w:val="00224EE7"/>
    <w:rsid w:val="0022715C"/>
    <w:rsid w:val="00271C50"/>
    <w:rsid w:val="002A74B9"/>
    <w:rsid w:val="002C0115"/>
    <w:rsid w:val="00301872"/>
    <w:rsid w:val="003564B6"/>
    <w:rsid w:val="00375087"/>
    <w:rsid w:val="00376555"/>
    <w:rsid w:val="00376608"/>
    <w:rsid w:val="003B065A"/>
    <w:rsid w:val="00407B3F"/>
    <w:rsid w:val="00433249"/>
    <w:rsid w:val="00473F00"/>
    <w:rsid w:val="004B2F9C"/>
    <w:rsid w:val="00503A1A"/>
    <w:rsid w:val="005359EB"/>
    <w:rsid w:val="00552172"/>
    <w:rsid w:val="005645A2"/>
    <w:rsid w:val="005D3640"/>
    <w:rsid w:val="005F0F38"/>
    <w:rsid w:val="00626E4B"/>
    <w:rsid w:val="006C1497"/>
    <w:rsid w:val="006E0EFC"/>
    <w:rsid w:val="0075525C"/>
    <w:rsid w:val="00756BBF"/>
    <w:rsid w:val="00785512"/>
    <w:rsid w:val="0079320B"/>
    <w:rsid w:val="00797E63"/>
    <w:rsid w:val="007C51EB"/>
    <w:rsid w:val="007D0C12"/>
    <w:rsid w:val="007F1EE7"/>
    <w:rsid w:val="007F6DAB"/>
    <w:rsid w:val="00846F15"/>
    <w:rsid w:val="00877E0B"/>
    <w:rsid w:val="00893FA1"/>
    <w:rsid w:val="00911BE5"/>
    <w:rsid w:val="009125A3"/>
    <w:rsid w:val="009922C3"/>
    <w:rsid w:val="009A03AE"/>
    <w:rsid w:val="009A614A"/>
    <w:rsid w:val="009F12C5"/>
    <w:rsid w:val="00A946A3"/>
    <w:rsid w:val="00B013C6"/>
    <w:rsid w:val="00BE07CF"/>
    <w:rsid w:val="00BE4B53"/>
    <w:rsid w:val="00C2085D"/>
    <w:rsid w:val="00C234A0"/>
    <w:rsid w:val="00C53E2E"/>
    <w:rsid w:val="00C94775"/>
    <w:rsid w:val="00CA1517"/>
    <w:rsid w:val="00CB1E56"/>
    <w:rsid w:val="00D168D7"/>
    <w:rsid w:val="00D835A2"/>
    <w:rsid w:val="00D9406C"/>
    <w:rsid w:val="00DC5B01"/>
    <w:rsid w:val="00E70B00"/>
    <w:rsid w:val="00E97AA7"/>
    <w:rsid w:val="00FA0429"/>
    <w:rsid w:val="00FF6C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14BE"/>
  <w15:chartTrackingRefBased/>
  <w15:docId w15:val="{DBD6EBB3-3542-4E81-8BDA-9CF8F745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11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11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11B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11B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11B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11B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1B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1B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1B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1BE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11BE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11BE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11BE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11BE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11B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1B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1B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1BE5"/>
    <w:rPr>
      <w:rFonts w:eastAsiaTheme="majorEastAsia" w:cstheme="majorBidi"/>
      <w:color w:val="272727" w:themeColor="text1" w:themeTint="D8"/>
    </w:rPr>
  </w:style>
  <w:style w:type="paragraph" w:styleId="a3">
    <w:name w:val="Title"/>
    <w:basedOn w:val="a"/>
    <w:next w:val="a"/>
    <w:link w:val="Char"/>
    <w:uiPriority w:val="10"/>
    <w:qFormat/>
    <w:rsid w:val="0091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1B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1BE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1B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1BE5"/>
    <w:pPr>
      <w:spacing w:before="160"/>
      <w:jc w:val="center"/>
    </w:pPr>
    <w:rPr>
      <w:i/>
      <w:iCs/>
      <w:color w:val="404040" w:themeColor="text1" w:themeTint="BF"/>
    </w:rPr>
  </w:style>
  <w:style w:type="character" w:customStyle="1" w:styleId="Char1">
    <w:name w:val="Απόσπασμα Char"/>
    <w:basedOn w:val="a0"/>
    <w:link w:val="a5"/>
    <w:uiPriority w:val="29"/>
    <w:rsid w:val="00911BE5"/>
    <w:rPr>
      <w:i/>
      <w:iCs/>
      <w:color w:val="404040" w:themeColor="text1" w:themeTint="BF"/>
    </w:rPr>
  </w:style>
  <w:style w:type="paragraph" w:styleId="a6">
    <w:name w:val="List Paragraph"/>
    <w:basedOn w:val="a"/>
    <w:uiPriority w:val="34"/>
    <w:qFormat/>
    <w:rsid w:val="00911BE5"/>
    <w:pPr>
      <w:ind w:left="720"/>
      <w:contextualSpacing/>
    </w:pPr>
  </w:style>
  <w:style w:type="character" w:styleId="a7">
    <w:name w:val="Intense Emphasis"/>
    <w:basedOn w:val="a0"/>
    <w:uiPriority w:val="21"/>
    <w:qFormat/>
    <w:rsid w:val="00911BE5"/>
    <w:rPr>
      <w:i/>
      <w:iCs/>
      <w:color w:val="2F5496" w:themeColor="accent1" w:themeShade="BF"/>
    </w:rPr>
  </w:style>
  <w:style w:type="paragraph" w:styleId="a8">
    <w:name w:val="Intense Quote"/>
    <w:basedOn w:val="a"/>
    <w:next w:val="a"/>
    <w:link w:val="Char2"/>
    <w:uiPriority w:val="30"/>
    <w:qFormat/>
    <w:rsid w:val="00911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11BE5"/>
    <w:rPr>
      <w:i/>
      <w:iCs/>
      <w:color w:val="2F5496" w:themeColor="accent1" w:themeShade="BF"/>
    </w:rPr>
  </w:style>
  <w:style w:type="character" w:styleId="a9">
    <w:name w:val="Intense Reference"/>
    <w:basedOn w:val="a0"/>
    <w:uiPriority w:val="32"/>
    <w:qFormat/>
    <w:rsid w:val="00911BE5"/>
    <w:rPr>
      <w:b/>
      <w:bCs/>
      <w:smallCaps/>
      <w:color w:val="2F5496" w:themeColor="accent1" w:themeShade="BF"/>
      <w:spacing w:val="5"/>
    </w:rPr>
  </w:style>
  <w:style w:type="paragraph" w:styleId="aa">
    <w:name w:val="header"/>
    <w:basedOn w:val="a"/>
    <w:link w:val="Char3"/>
    <w:uiPriority w:val="99"/>
    <w:unhideWhenUsed/>
    <w:rsid w:val="00C2085D"/>
    <w:pPr>
      <w:tabs>
        <w:tab w:val="center" w:pos="4536"/>
        <w:tab w:val="right" w:pos="9072"/>
      </w:tabs>
      <w:spacing w:after="0" w:line="240" w:lineRule="auto"/>
    </w:pPr>
  </w:style>
  <w:style w:type="character" w:customStyle="1" w:styleId="Char3">
    <w:name w:val="Κεφαλίδα Char"/>
    <w:basedOn w:val="a0"/>
    <w:link w:val="aa"/>
    <w:uiPriority w:val="99"/>
    <w:rsid w:val="00C2085D"/>
  </w:style>
  <w:style w:type="paragraph" w:styleId="ab">
    <w:name w:val="footer"/>
    <w:basedOn w:val="a"/>
    <w:link w:val="Char4"/>
    <w:uiPriority w:val="99"/>
    <w:unhideWhenUsed/>
    <w:rsid w:val="00C2085D"/>
    <w:pPr>
      <w:tabs>
        <w:tab w:val="center" w:pos="4536"/>
        <w:tab w:val="right" w:pos="9072"/>
      </w:tabs>
      <w:spacing w:after="0" w:line="240" w:lineRule="auto"/>
    </w:pPr>
  </w:style>
  <w:style w:type="character" w:customStyle="1" w:styleId="Char4">
    <w:name w:val="Υποσέλιδο Char"/>
    <w:basedOn w:val="a0"/>
    <w:link w:val="ab"/>
    <w:uiPriority w:val="99"/>
    <w:rsid w:val="00C2085D"/>
  </w:style>
  <w:style w:type="character" w:styleId="-">
    <w:name w:val="Hyperlink"/>
    <w:basedOn w:val="a0"/>
    <w:uiPriority w:val="99"/>
    <w:unhideWhenUsed/>
    <w:rsid w:val="00D835A2"/>
    <w:rPr>
      <w:color w:val="0563C1" w:themeColor="hyperlink"/>
      <w:u w:val="single"/>
    </w:rPr>
  </w:style>
  <w:style w:type="character" w:styleId="ac">
    <w:name w:val="Unresolved Mention"/>
    <w:basedOn w:val="a0"/>
    <w:uiPriority w:val="99"/>
    <w:semiHidden/>
    <w:unhideWhenUsed/>
    <w:rsid w:val="00D835A2"/>
    <w:rPr>
      <w:color w:val="605E5C"/>
      <w:shd w:val="clear" w:color="auto" w:fill="E1DFDD"/>
    </w:rPr>
  </w:style>
  <w:style w:type="table" w:styleId="ad">
    <w:name w:val="Table Grid"/>
    <w:basedOn w:val="a1"/>
    <w:uiPriority w:val="59"/>
    <w:rsid w:val="00D835A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301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c-edu-tr.zoom.us/j/3534239239?pwd=UVgrV3I1M3BXWFVMM2VWWUtUZkJCQT09&amp;omn=94230813709" TargetMode="External"/><Relationship Id="rId3" Type="http://schemas.openxmlformats.org/officeDocument/2006/relationships/settings" Target="settings.xml"/><Relationship Id="rId7" Type="http://schemas.openxmlformats.org/officeDocument/2006/relationships/hyperlink" Target="https://docs.google.com/forms/d/e/1FAIpQLSe4kD8M9sQuDD5f_VES07uTQQe_aYe5J1yNa0d4s5CqpsKNow/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1030</Words>
  <Characters>5565</Characters>
  <Application>Microsoft Office Word</Application>
  <DocSecurity>0</DocSecurity>
  <Lines>46</Lines>
  <Paragraphs>13</Paragraphs>
  <ScaleCrop>false</ScaleCrop>
  <HeadingPairs>
    <vt:vector size="6" baseType="variant">
      <vt:variant>
        <vt:lpstr>Τίτλος</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shenay cekic</dc:creator>
  <cp:keywords/>
  <dc:description/>
  <cp:lastModifiedBy>Όλγα Καραβολανίδου</cp:lastModifiedBy>
  <cp:revision>4</cp:revision>
  <dcterms:created xsi:type="dcterms:W3CDTF">2026-04-01T07:26:00Z</dcterms:created>
  <dcterms:modified xsi:type="dcterms:W3CDTF">2026-04-01T07:33:00Z</dcterms:modified>
</cp:coreProperties>
</file>