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F7B2" w14:textId="26E02D1E" w:rsidR="00FF57D2" w:rsidRPr="00FF57D2" w:rsidRDefault="00FF57D2" w:rsidP="00FF57D2">
      <w:pPr>
        <w:rPr>
          <w:sz w:val="24"/>
          <w:szCs w:val="24"/>
        </w:rPr>
      </w:pPr>
      <w:r w:rsidRPr="00FF57D2">
        <w:rPr>
          <w:b/>
          <w:sz w:val="24"/>
          <w:szCs w:val="24"/>
        </w:rPr>
        <w:t>Ομιλία του Προέδρου της ΔΕΥΑΚ</w:t>
      </w:r>
    </w:p>
    <w:p w14:paraId="219153A3" w14:textId="77777777" w:rsidR="00FF57D2" w:rsidRPr="00FF57D2" w:rsidRDefault="00FF57D2" w:rsidP="00FF57D2">
      <w:pPr>
        <w:rPr>
          <w:sz w:val="24"/>
          <w:szCs w:val="24"/>
        </w:rPr>
      </w:pPr>
      <w:r w:rsidRPr="00FF57D2">
        <w:rPr>
          <w:sz w:val="24"/>
          <w:szCs w:val="24"/>
        </w:rPr>
        <w:t>Το εσωτερικό δίκτυο ύδρευσης της πόλης Καβάλας, για πρώτη φορά μελετήθηκε συστηματικά στο σύνολό του, επί Δημαρχίας του κ. Ευάγγελου Ευαγγελίου, από τον Πολιτικό Μηχανικό, Καθηγητή Υδραυλικής ΕΜΠ, και μετέπειτα Υπουργό κ. Θεμιστοκλή Ξανθόπουλο, στις αρχές του ’70, με πληθυσμό κορεσμού 115.000 άτομα.</w:t>
      </w:r>
    </w:p>
    <w:p w14:paraId="5F42643D" w14:textId="77777777" w:rsidR="00FF57D2" w:rsidRPr="00FF57D2" w:rsidRDefault="00FF57D2" w:rsidP="00FF57D2">
      <w:pPr>
        <w:rPr>
          <w:sz w:val="24"/>
          <w:szCs w:val="24"/>
        </w:rPr>
      </w:pPr>
      <w:r w:rsidRPr="00FF57D2">
        <w:rPr>
          <w:sz w:val="24"/>
          <w:szCs w:val="24"/>
        </w:rPr>
        <w:t xml:space="preserve">Η μελέτη προέβλεπε την κατασκευή ενός δικτύου για το Παλιό και πέντε ανεξάρτητων δικτύων για την υδροδότηση της πόλης Καβάλας, χωρίς τις νέες συνοικίες του </w:t>
      </w:r>
      <w:proofErr w:type="spellStart"/>
      <w:r w:rsidRPr="00FF57D2">
        <w:rPr>
          <w:sz w:val="24"/>
          <w:szCs w:val="24"/>
        </w:rPr>
        <w:t>Περιγιαλίου</w:t>
      </w:r>
      <w:proofErr w:type="spellEnd"/>
      <w:r w:rsidRPr="00FF57D2">
        <w:rPr>
          <w:sz w:val="24"/>
          <w:szCs w:val="24"/>
        </w:rPr>
        <w:t xml:space="preserve">, της </w:t>
      </w:r>
      <w:proofErr w:type="spellStart"/>
      <w:r w:rsidRPr="00FF57D2">
        <w:rPr>
          <w:sz w:val="24"/>
          <w:szCs w:val="24"/>
        </w:rPr>
        <w:t>Καλαμίτσας</w:t>
      </w:r>
      <w:proofErr w:type="spellEnd"/>
      <w:r w:rsidRPr="00FF57D2">
        <w:rPr>
          <w:sz w:val="24"/>
          <w:szCs w:val="24"/>
        </w:rPr>
        <w:t xml:space="preserve"> και της Νεάπολης.</w:t>
      </w:r>
    </w:p>
    <w:p w14:paraId="110C51B4" w14:textId="77777777" w:rsidR="00FF57D2" w:rsidRPr="00FF57D2" w:rsidRDefault="00FF57D2" w:rsidP="00FF57D2">
      <w:pPr>
        <w:rPr>
          <w:sz w:val="24"/>
          <w:szCs w:val="24"/>
        </w:rPr>
      </w:pPr>
      <w:r w:rsidRPr="00FF57D2">
        <w:rPr>
          <w:sz w:val="24"/>
          <w:szCs w:val="24"/>
        </w:rPr>
        <w:t xml:space="preserve">Στα τριάντα χρόνια που ακολούθησαν κατασκευάσθηκε ένα μεγάλο τμήμα των δικτύων που προέβλεπε η παραπάνω μελέτη, από τα οποία όμως ένα μικρό μέρος τέθηκε σε λειτουργία λόγω χρήσης σωλήνων από </w:t>
      </w:r>
      <w:proofErr w:type="spellStart"/>
      <w:r w:rsidRPr="00FF57D2">
        <w:rPr>
          <w:sz w:val="24"/>
          <w:szCs w:val="24"/>
        </w:rPr>
        <w:t>αμιαντοτσιμέντο</w:t>
      </w:r>
      <w:proofErr w:type="spellEnd"/>
      <w:r w:rsidRPr="00FF57D2">
        <w:rPr>
          <w:sz w:val="24"/>
          <w:szCs w:val="24"/>
        </w:rPr>
        <w:t xml:space="preserve"> (ΑΖ). Απεναντίας η υδροδότηση των νέων συνοικιών, </w:t>
      </w:r>
      <w:proofErr w:type="spellStart"/>
      <w:r w:rsidRPr="00FF57D2">
        <w:rPr>
          <w:sz w:val="24"/>
          <w:szCs w:val="24"/>
        </w:rPr>
        <w:t>Καλαμίτσας</w:t>
      </w:r>
      <w:proofErr w:type="spellEnd"/>
      <w:r w:rsidRPr="00FF57D2">
        <w:rPr>
          <w:sz w:val="24"/>
          <w:szCs w:val="24"/>
        </w:rPr>
        <w:t xml:space="preserve">, Νεάπολης, </w:t>
      </w:r>
      <w:proofErr w:type="spellStart"/>
      <w:r w:rsidRPr="00FF57D2">
        <w:rPr>
          <w:sz w:val="24"/>
          <w:szCs w:val="24"/>
        </w:rPr>
        <w:t>Περιγιαλίου</w:t>
      </w:r>
      <w:proofErr w:type="spellEnd"/>
      <w:r w:rsidRPr="00FF57D2">
        <w:rPr>
          <w:sz w:val="24"/>
          <w:szCs w:val="24"/>
        </w:rPr>
        <w:t xml:space="preserve"> γίνονταν με αποσπασματικές μελέτες, πέραν της εγκεκριμένης.</w:t>
      </w:r>
    </w:p>
    <w:p w14:paraId="20A71C31" w14:textId="77777777" w:rsidR="00FF57D2" w:rsidRPr="00FF57D2" w:rsidRDefault="00FF57D2" w:rsidP="00FF57D2">
      <w:pPr>
        <w:rPr>
          <w:sz w:val="24"/>
          <w:szCs w:val="24"/>
        </w:rPr>
      </w:pPr>
      <w:r w:rsidRPr="00FF57D2">
        <w:rPr>
          <w:sz w:val="24"/>
          <w:szCs w:val="24"/>
        </w:rPr>
        <w:t xml:space="preserve">Μετά την ίδρυση της Δ.Ε.Υ.Α.Κ., το 1984, επί Δημαρχίας του κ. Λευτέρη Αθανασιάδη και την ολοκλήρωση και θέση σε λειτουργία, το 1990, των πρώτων σημαντικότατων έργων αποχέτευσης (Εγκατάσταση Επεξεργασίας Λυμάτων πόλης Καβάλας, Κεντρικός Αποχετευτικός Αγωγός με τα Αντλιοστάσια Αποχέτευσης Ακαθάρτων Α1 –Α5, κ.λπ.), ξεκίνησε η προετοιμασία για την ανάθεση εκπόνησης της μελέτης αντικατάστασης του υφιστάμενου δικτύου ύδρευσης, το οποίο εμφάνιζε μια σειρά προβλημάτων που οφείλονταν κυρίως στο γεγονός ότι αποτελείται από ένα δαιδαλώδες σύστημα αγωγών διαφόρων υλικών (χυτοσίδηρο, χάλυβα, </w:t>
      </w:r>
      <w:proofErr w:type="spellStart"/>
      <w:r w:rsidRPr="00FF57D2">
        <w:rPr>
          <w:sz w:val="24"/>
          <w:szCs w:val="24"/>
        </w:rPr>
        <w:t>αμιαντοτσιμέντο</w:t>
      </w:r>
      <w:proofErr w:type="spellEnd"/>
      <w:r w:rsidRPr="00FF57D2">
        <w:rPr>
          <w:sz w:val="24"/>
          <w:szCs w:val="24"/>
        </w:rPr>
        <w:t>, πλαστικό) ανεπαρκών διαμέτρων και κακής σχεδίασης.</w:t>
      </w:r>
    </w:p>
    <w:p w14:paraId="45F14750" w14:textId="77777777" w:rsidR="00FF57D2" w:rsidRPr="00FF57D2" w:rsidRDefault="00FF57D2" w:rsidP="00FF57D2">
      <w:pPr>
        <w:rPr>
          <w:sz w:val="24"/>
          <w:szCs w:val="24"/>
        </w:rPr>
      </w:pPr>
      <w:r w:rsidRPr="00FF57D2">
        <w:rPr>
          <w:sz w:val="24"/>
          <w:szCs w:val="24"/>
        </w:rPr>
        <w:t xml:space="preserve">Έτσι, το έτος 2000, επί Δημαρχίας του κ. Στάθη </w:t>
      </w:r>
      <w:proofErr w:type="spellStart"/>
      <w:r w:rsidRPr="00FF57D2">
        <w:rPr>
          <w:sz w:val="24"/>
          <w:szCs w:val="24"/>
        </w:rPr>
        <w:t>Εριφυλλίδη</w:t>
      </w:r>
      <w:proofErr w:type="spellEnd"/>
      <w:r w:rsidRPr="00FF57D2">
        <w:rPr>
          <w:sz w:val="24"/>
          <w:szCs w:val="24"/>
        </w:rPr>
        <w:t xml:space="preserve">, ανατέθηκε η εκπόνηση της μελέτης ύδρευσης του Καποδιστριακού πλέον Δήμου Καβάλας, στον μελετητή Πολιτικό Μηχανικό κ. </w:t>
      </w:r>
      <w:proofErr w:type="spellStart"/>
      <w:r w:rsidRPr="00FF57D2">
        <w:rPr>
          <w:sz w:val="24"/>
          <w:szCs w:val="24"/>
        </w:rPr>
        <w:t>Αγγελούδη</w:t>
      </w:r>
      <w:proofErr w:type="spellEnd"/>
      <w:r w:rsidRPr="00FF57D2">
        <w:rPr>
          <w:sz w:val="24"/>
          <w:szCs w:val="24"/>
        </w:rPr>
        <w:t xml:space="preserve"> Άγγελο.</w:t>
      </w:r>
    </w:p>
    <w:p w14:paraId="544994CA" w14:textId="77777777" w:rsidR="00FF57D2" w:rsidRPr="00FF57D2" w:rsidRDefault="00FF57D2" w:rsidP="00FF57D2">
      <w:pPr>
        <w:rPr>
          <w:sz w:val="24"/>
          <w:szCs w:val="24"/>
        </w:rPr>
      </w:pPr>
      <w:r w:rsidRPr="00FF57D2">
        <w:rPr>
          <w:sz w:val="24"/>
          <w:szCs w:val="24"/>
        </w:rPr>
        <w:t>Τα κυριότερα προβλήματα του εσωτερικού δικτύου ύδρευσης της πόλης Καβάλας, τα οποία αξιολογήθηκαν και οδηγούν στην ανάγκη αντικατάστασής του είναι:</w:t>
      </w:r>
    </w:p>
    <w:p w14:paraId="25DDE339" w14:textId="77777777" w:rsidR="00FF57D2" w:rsidRPr="00FF57D2" w:rsidRDefault="00FF57D2" w:rsidP="00FF57D2">
      <w:pPr>
        <w:numPr>
          <w:ilvl w:val="0"/>
          <w:numId w:val="1"/>
        </w:numPr>
        <w:rPr>
          <w:sz w:val="24"/>
          <w:szCs w:val="24"/>
        </w:rPr>
      </w:pPr>
      <w:r w:rsidRPr="00FF57D2">
        <w:rPr>
          <w:sz w:val="24"/>
          <w:szCs w:val="24"/>
        </w:rPr>
        <w:t>Το δίκτυο είναι στην ουσία ενιαίο (ανυπαρξία ανεξάρτητων ζωνών) και ακτινωτό. Το γεγονός αυτό σε συνδυασμό με τη μορφολογία της περιοχής προκαλεί υπερβολικές πιέσεις λειτουργίας στα χαμηλά της τμήματα με επακόλουθο τις συχνές βλάβες.</w:t>
      </w:r>
    </w:p>
    <w:p w14:paraId="4C62D361" w14:textId="77777777" w:rsidR="00FF57D2" w:rsidRPr="00FF57D2" w:rsidRDefault="00FF57D2" w:rsidP="00FF57D2">
      <w:pPr>
        <w:numPr>
          <w:ilvl w:val="0"/>
          <w:numId w:val="1"/>
        </w:numPr>
        <w:rPr>
          <w:sz w:val="24"/>
          <w:szCs w:val="24"/>
        </w:rPr>
      </w:pPr>
      <w:r w:rsidRPr="00FF57D2">
        <w:rPr>
          <w:sz w:val="24"/>
          <w:szCs w:val="24"/>
        </w:rPr>
        <w:t>Η παλαιότητα των αγωγών έχει επίσης ως αποτέλεσμα συχνές βλάβες, που απαιτούν μεγάλο κόστος αποκατάστασης. Το πρόβλημα επιτείνεται και από την ποικιλία των υλικών κατασκευής (υπάρχουν π.χ. αγωγοί από χυτοσίδηρο ηλικίας άνω των 50 ετών).</w:t>
      </w:r>
    </w:p>
    <w:p w14:paraId="065409A2" w14:textId="77777777" w:rsidR="00FF57D2" w:rsidRPr="00FF57D2" w:rsidRDefault="00FF57D2" w:rsidP="00FF57D2">
      <w:pPr>
        <w:numPr>
          <w:ilvl w:val="0"/>
          <w:numId w:val="1"/>
        </w:numPr>
        <w:rPr>
          <w:sz w:val="24"/>
          <w:szCs w:val="24"/>
        </w:rPr>
      </w:pPr>
      <w:r w:rsidRPr="00FF57D2">
        <w:rPr>
          <w:sz w:val="24"/>
          <w:szCs w:val="24"/>
        </w:rPr>
        <w:t xml:space="preserve">Οι διαρροές στους αγωγούς, για το σύνολο της πόλης, φθάνουν το 55%. Ενώ από το κεντρικό αντλιοστάσιο των </w:t>
      </w:r>
      <w:proofErr w:type="spellStart"/>
      <w:r w:rsidRPr="00FF57D2">
        <w:rPr>
          <w:sz w:val="24"/>
          <w:szCs w:val="24"/>
        </w:rPr>
        <w:t>Αμισιανών</w:t>
      </w:r>
      <w:proofErr w:type="spellEnd"/>
      <w:r w:rsidRPr="00FF57D2">
        <w:rPr>
          <w:sz w:val="24"/>
          <w:szCs w:val="24"/>
        </w:rPr>
        <w:t xml:space="preserve"> αντλούνται περίπου 10.000.000 κυβικά μέτρα ετησίως, η ποσότητα που καταγράφεται στους μετρητές είναι μόλις </w:t>
      </w:r>
      <w:r w:rsidRPr="00FF57D2">
        <w:rPr>
          <w:sz w:val="24"/>
          <w:szCs w:val="24"/>
        </w:rPr>
        <w:lastRenderedPageBreak/>
        <w:t>4.500.000 κυβικά μέτρα. Το μεγαλύτερο μέρος αυτών των διαρροών είναι αδύνατον να εντοπιστεί, αφού το σύστημα αγωγών δεν είναι επαρκώς χαρτογραφημένο ούτε διαθέτει επαρκή ειδικά εξαρτήματα.</w:t>
      </w:r>
    </w:p>
    <w:p w14:paraId="610233B6" w14:textId="77777777" w:rsidR="00FF57D2" w:rsidRPr="00FF57D2" w:rsidRDefault="00FF57D2" w:rsidP="00FF57D2">
      <w:pPr>
        <w:numPr>
          <w:ilvl w:val="0"/>
          <w:numId w:val="1"/>
        </w:numPr>
        <w:rPr>
          <w:sz w:val="24"/>
          <w:szCs w:val="24"/>
        </w:rPr>
      </w:pPr>
      <w:r w:rsidRPr="00FF57D2">
        <w:rPr>
          <w:sz w:val="24"/>
          <w:szCs w:val="24"/>
        </w:rPr>
        <w:t>Δεν υπάρχει δευτερεύον εσωτερικό δίκτυο. Οι ιδιωτικές παροχές συνδέονται απ' ευθείας στο πρωτεύον δίκτυο, με αποτέλεσμα να είναι τραυματισμένοι οι αγωγοί μεγάλης διαμέτρου και να προκαλούνται συχνές ζημίες. Σε ενδεχόμενη δε διαρροή είναι δύσκολος ή και αδύνατος ο εντοπισμός της.</w:t>
      </w:r>
    </w:p>
    <w:p w14:paraId="2C86BF3C" w14:textId="77777777" w:rsidR="00FF57D2" w:rsidRPr="00FF57D2" w:rsidRDefault="00FF57D2" w:rsidP="00FF57D2">
      <w:pPr>
        <w:numPr>
          <w:ilvl w:val="0"/>
          <w:numId w:val="1"/>
        </w:numPr>
        <w:rPr>
          <w:sz w:val="24"/>
          <w:szCs w:val="24"/>
        </w:rPr>
      </w:pPr>
      <w:r w:rsidRPr="00FF57D2">
        <w:rPr>
          <w:sz w:val="24"/>
          <w:szCs w:val="24"/>
        </w:rPr>
        <w:t>Λόγω της άναρχης κατάστασης του συστήματος, σε οποιαδήποτε επέμβαση για αποκατάσταση βλάβης ή επέκταση δικτύου, διακόπτεται η παροχή νερού σε μεγάλο μέρος της περιοχής.</w:t>
      </w:r>
    </w:p>
    <w:p w14:paraId="48632CC6" w14:textId="77777777" w:rsidR="00FF57D2" w:rsidRPr="00FF57D2" w:rsidRDefault="00FF57D2" w:rsidP="00FF57D2">
      <w:pPr>
        <w:numPr>
          <w:ilvl w:val="0"/>
          <w:numId w:val="1"/>
        </w:numPr>
        <w:rPr>
          <w:sz w:val="24"/>
          <w:szCs w:val="24"/>
        </w:rPr>
      </w:pPr>
      <w:r w:rsidRPr="00FF57D2">
        <w:rPr>
          <w:sz w:val="24"/>
          <w:szCs w:val="24"/>
        </w:rPr>
        <w:t>Μεγάλο τμήμα των αγωγών δεν βρίσκεται σε κοινόχρηστους χώρους. Με τις διάφορες επεκτάσεις του σχεδίου πόλης και την παραχώρηση δημοσίων εκτάσεων σε ιδιώτες, τμήματα των αγωγών βρέθηκαν μέσα σε ιδιοκτησίες με αποτέλεσμα την ανάγκη αντικατάστασής τους για οριστική επίλυση των προβλημάτων που ανακύπτουν κατά καιρούς.</w:t>
      </w:r>
    </w:p>
    <w:p w14:paraId="1FB988D0" w14:textId="77777777" w:rsidR="00FF57D2" w:rsidRPr="00FF57D2" w:rsidRDefault="00FF57D2" w:rsidP="00FF57D2">
      <w:pPr>
        <w:numPr>
          <w:ilvl w:val="0"/>
          <w:numId w:val="1"/>
        </w:numPr>
        <w:rPr>
          <w:sz w:val="24"/>
          <w:szCs w:val="24"/>
        </w:rPr>
      </w:pPr>
      <w:r w:rsidRPr="00FF57D2">
        <w:rPr>
          <w:sz w:val="24"/>
          <w:szCs w:val="24"/>
        </w:rPr>
        <w:t>Υπέρογκο κόστος συντήρησης από τη γήρανση και τη κακή τοποθέτηση των σωλήνων.</w:t>
      </w:r>
    </w:p>
    <w:p w14:paraId="2BC26815" w14:textId="77777777" w:rsidR="00FF57D2" w:rsidRPr="00FF57D2" w:rsidRDefault="00FF57D2" w:rsidP="00FF57D2">
      <w:pPr>
        <w:numPr>
          <w:ilvl w:val="0"/>
          <w:numId w:val="1"/>
        </w:numPr>
        <w:rPr>
          <w:sz w:val="24"/>
          <w:szCs w:val="24"/>
        </w:rPr>
      </w:pPr>
      <w:r w:rsidRPr="00FF57D2">
        <w:rPr>
          <w:sz w:val="24"/>
          <w:szCs w:val="24"/>
        </w:rPr>
        <w:t xml:space="preserve">Πιέσεις του δικτύου σε διάφορα σημεία της περιοχής, πάνω από 10 ατμόσφαιρες με αποτέλεσμα την καταστροφή των υδραυλικών εξαρτημάτων των σπιτιών (βρύσες, καζανάκια </w:t>
      </w:r>
      <w:proofErr w:type="spellStart"/>
      <w:r w:rsidRPr="00FF57D2">
        <w:rPr>
          <w:sz w:val="24"/>
          <w:szCs w:val="24"/>
        </w:rPr>
        <w:t>κτλ</w:t>
      </w:r>
      <w:proofErr w:type="spellEnd"/>
      <w:r w:rsidRPr="00FF57D2">
        <w:rPr>
          <w:sz w:val="24"/>
          <w:szCs w:val="24"/>
        </w:rPr>
        <w:t>) αλλά και των δημοτικών αγωγών.</w:t>
      </w:r>
    </w:p>
    <w:p w14:paraId="5C1FC345" w14:textId="77777777" w:rsidR="00FF57D2" w:rsidRPr="00FF57D2" w:rsidRDefault="00FF57D2" w:rsidP="00FF57D2">
      <w:pPr>
        <w:numPr>
          <w:ilvl w:val="0"/>
          <w:numId w:val="1"/>
        </w:numPr>
        <w:rPr>
          <w:sz w:val="24"/>
          <w:szCs w:val="24"/>
        </w:rPr>
      </w:pPr>
      <w:r w:rsidRPr="00FF57D2">
        <w:rPr>
          <w:sz w:val="24"/>
          <w:szCs w:val="24"/>
        </w:rPr>
        <w:t>Πιθανός κίνδυνος μολυσματικών ασθενειών από την είσοδο υπογείων, ακαθάρτων νερών στο υπάρχον σύστημα αγωγών ύδρευσης.</w:t>
      </w:r>
    </w:p>
    <w:p w14:paraId="49931F82" w14:textId="77777777" w:rsidR="00FF57D2" w:rsidRPr="00FF57D2" w:rsidRDefault="00FF57D2" w:rsidP="00FF57D2">
      <w:pPr>
        <w:numPr>
          <w:ilvl w:val="0"/>
          <w:numId w:val="1"/>
        </w:numPr>
        <w:rPr>
          <w:sz w:val="24"/>
          <w:szCs w:val="24"/>
        </w:rPr>
      </w:pPr>
      <w:r w:rsidRPr="00FF57D2">
        <w:rPr>
          <w:sz w:val="24"/>
          <w:szCs w:val="24"/>
        </w:rPr>
        <w:t>Τμήματα του δικτύου που συνδέει τις δεξαμενές περιμετρικά της πόλης είναι κατασκευασμένα από αμίαντο.</w:t>
      </w:r>
    </w:p>
    <w:p w14:paraId="2C2C9838" w14:textId="77777777" w:rsidR="00FF57D2" w:rsidRPr="00FF57D2" w:rsidRDefault="00FF57D2" w:rsidP="00FF57D2">
      <w:pPr>
        <w:rPr>
          <w:sz w:val="24"/>
          <w:szCs w:val="24"/>
        </w:rPr>
      </w:pPr>
      <w:r w:rsidRPr="00FF57D2">
        <w:rPr>
          <w:sz w:val="24"/>
          <w:szCs w:val="24"/>
        </w:rPr>
        <w:t xml:space="preserve">Η αντιμετώπισή των παραπάνω προβλημάτων θα γίνει με την πλήρη ανακατασκευή και επέκταση του εσωτερικού δικτύου ύδρευσης πόλης Καβάλας, για τις σύγχρονες ανάγκες σε πόσιμό νερό 125.000 κατοίκων. Η υπάρχουσα κατάσταση, όπως περιγράφεται παραπάνω, είναι φανερό ότι δεν επιτρέπει τη διατήρηση έστω και μικρού μέρους από το μη </w:t>
      </w:r>
      <w:proofErr w:type="spellStart"/>
      <w:r w:rsidRPr="00FF57D2">
        <w:rPr>
          <w:sz w:val="24"/>
          <w:szCs w:val="24"/>
        </w:rPr>
        <w:t>αντικατασταθέν</w:t>
      </w:r>
      <w:proofErr w:type="spellEnd"/>
      <w:r w:rsidRPr="00FF57D2">
        <w:rPr>
          <w:sz w:val="24"/>
          <w:szCs w:val="24"/>
        </w:rPr>
        <w:t xml:space="preserve"> δίκτυο.</w:t>
      </w:r>
    </w:p>
    <w:p w14:paraId="45D85597" w14:textId="77777777" w:rsidR="00FF57D2" w:rsidRPr="00FF57D2" w:rsidRDefault="00FF57D2" w:rsidP="00FF57D2">
      <w:pPr>
        <w:rPr>
          <w:sz w:val="24"/>
          <w:szCs w:val="24"/>
        </w:rPr>
      </w:pPr>
      <w:r w:rsidRPr="00FF57D2">
        <w:rPr>
          <w:sz w:val="24"/>
          <w:szCs w:val="24"/>
        </w:rPr>
        <w:t xml:space="preserve">Από το 2005 έως και σήμερα, με Δημάρχους τους κ.κ. </w:t>
      </w:r>
      <w:proofErr w:type="spellStart"/>
      <w:r w:rsidRPr="00FF57D2">
        <w:rPr>
          <w:sz w:val="24"/>
          <w:szCs w:val="24"/>
        </w:rPr>
        <w:t>Σταθ</w:t>
      </w:r>
      <w:proofErr w:type="spellEnd"/>
      <w:r w:rsidRPr="00FF57D2">
        <w:rPr>
          <w:sz w:val="24"/>
          <w:szCs w:val="24"/>
        </w:rPr>
        <w:t xml:space="preserve">. </w:t>
      </w:r>
      <w:proofErr w:type="spellStart"/>
      <w:r w:rsidRPr="00FF57D2">
        <w:rPr>
          <w:sz w:val="24"/>
          <w:szCs w:val="24"/>
        </w:rPr>
        <w:t>Εριφυλλίδη</w:t>
      </w:r>
      <w:proofErr w:type="spellEnd"/>
      <w:r w:rsidRPr="00FF57D2">
        <w:rPr>
          <w:sz w:val="24"/>
          <w:szCs w:val="24"/>
        </w:rPr>
        <w:t xml:space="preserve"> – Κωστή </w:t>
      </w:r>
      <w:proofErr w:type="spellStart"/>
      <w:r w:rsidRPr="00FF57D2">
        <w:rPr>
          <w:sz w:val="24"/>
          <w:szCs w:val="24"/>
        </w:rPr>
        <w:t>Σιμιτσή</w:t>
      </w:r>
      <w:proofErr w:type="spellEnd"/>
      <w:r w:rsidRPr="00FF57D2">
        <w:rPr>
          <w:sz w:val="24"/>
          <w:szCs w:val="24"/>
        </w:rPr>
        <w:t xml:space="preserve"> – Δήμητρα Τσανάκα και Θόδωρο Μουριάδη αντικαταστάθηκε, στην πόλη της Καβάλας, το εσωτερικό δίκτυο ύδρευσης στις εξής περιοχές:</w:t>
      </w:r>
    </w:p>
    <w:p w14:paraId="17585301" w14:textId="77777777" w:rsidR="00FF57D2" w:rsidRPr="00FF57D2" w:rsidRDefault="00FF57D2" w:rsidP="00FF57D2">
      <w:pPr>
        <w:rPr>
          <w:sz w:val="24"/>
          <w:szCs w:val="24"/>
        </w:rPr>
      </w:pPr>
      <w:proofErr w:type="spellStart"/>
      <w:r w:rsidRPr="00FF57D2">
        <w:rPr>
          <w:sz w:val="24"/>
          <w:szCs w:val="24"/>
        </w:rPr>
        <w:t>Περιγιαλίου</w:t>
      </w:r>
      <w:proofErr w:type="spellEnd"/>
      <w:r w:rsidRPr="00FF57D2">
        <w:rPr>
          <w:sz w:val="24"/>
          <w:szCs w:val="24"/>
        </w:rPr>
        <w:t xml:space="preserve"> (Βορειοδυτικός τομέας) - Αγίου Αθανασίου - Αγίου Κωνσταντίνου – Τιμίου Σταυρού – Παναγία – </w:t>
      </w:r>
      <w:proofErr w:type="spellStart"/>
      <w:r w:rsidRPr="00FF57D2">
        <w:rPr>
          <w:sz w:val="24"/>
          <w:szCs w:val="24"/>
        </w:rPr>
        <w:t>Ραψάνη</w:t>
      </w:r>
      <w:proofErr w:type="spellEnd"/>
      <w:r w:rsidRPr="00FF57D2">
        <w:rPr>
          <w:sz w:val="24"/>
          <w:szCs w:val="24"/>
        </w:rPr>
        <w:t xml:space="preserve"> – Χίλια – Υψηλή Ζώνη – Μέση Κεντρική Ζώνη – Κηπούπολη.</w:t>
      </w:r>
    </w:p>
    <w:p w14:paraId="32751C57" w14:textId="77777777" w:rsidR="00FF57D2" w:rsidRPr="00FF57D2" w:rsidRDefault="00FF57D2" w:rsidP="00FF57D2">
      <w:pPr>
        <w:rPr>
          <w:sz w:val="24"/>
          <w:szCs w:val="24"/>
        </w:rPr>
      </w:pPr>
      <w:r w:rsidRPr="00FF57D2">
        <w:rPr>
          <w:sz w:val="24"/>
          <w:szCs w:val="24"/>
        </w:rPr>
        <w:t>Το έργο της ολοκλήρωσης του εσωτερικού δικτύου ύδρευσης της πόλης Καβάλας, με το οποίο γίνονται:</w:t>
      </w:r>
    </w:p>
    <w:p w14:paraId="51CCFA50" w14:textId="77777777" w:rsidR="00FF57D2" w:rsidRPr="00FF57D2" w:rsidRDefault="00FF57D2" w:rsidP="00FF57D2">
      <w:pPr>
        <w:rPr>
          <w:sz w:val="24"/>
          <w:szCs w:val="24"/>
        </w:rPr>
      </w:pPr>
      <w:r w:rsidRPr="00FF57D2">
        <w:rPr>
          <w:b/>
          <w:sz w:val="24"/>
          <w:szCs w:val="24"/>
        </w:rPr>
        <w:lastRenderedPageBreak/>
        <w:t xml:space="preserve">παρεμβάσεις, σε συνολικό μήκος 192.000 μέτρων του εσωτερικού δικτύου ύδρευσης </w:t>
      </w:r>
      <w:r w:rsidRPr="00FF57D2">
        <w:rPr>
          <w:sz w:val="24"/>
          <w:szCs w:val="24"/>
        </w:rPr>
        <w:t xml:space="preserve">σε τρείς (3) περιοχές (ανατολική – κεντρική – δυτική) εντός του πολεοδομικού συγκροτήματος της Καβάλας, </w:t>
      </w:r>
    </w:p>
    <w:p w14:paraId="3FABBE8E" w14:textId="77777777" w:rsidR="00FF57D2" w:rsidRPr="00FF57D2" w:rsidRDefault="00FF57D2" w:rsidP="00FF57D2">
      <w:pPr>
        <w:rPr>
          <w:sz w:val="24"/>
          <w:szCs w:val="24"/>
        </w:rPr>
      </w:pPr>
      <w:r w:rsidRPr="00FF57D2">
        <w:rPr>
          <w:b/>
          <w:sz w:val="24"/>
          <w:szCs w:val="24"/>
        </w:rPr>
        <w:t>κατασκευή 8.001 νέων ιδιωτικών συνδέσεων</w:t>
      </w:r>
      <w:r w:rsidRPr="00FF57D2">
        <w:rPr>
          <w:sz w:val="24"/>
          <w:szCs w:val="24"/>
        </w:rPr>
        <w:t xml:space="preserve">, οι οποίες αντιστοιχούν σε </w:t>
      </w:r>
      <w:r w:rsidRPr="00FF57D2">
        <w:rPr>
          <w:b/>
          <w:sz w:val="24"/>
          <w:szCs w:val="24"/>
        </w:rPr>
        <w:t>31.800</w:t>
      </w:r>
      <w:r w:rsidRPr="00FF57D2">
        <w:rPr>
          <w:sz w:val="24"/>
          <w:szCs w:val="24"/>
        </w:rPr>
        <w:t xml:space="preserve"> ενεργά υδρόμετρα,</w:t>
      </w:r>
    </w:p>
    <w:p w14:paraId="3ABA3237" w14:textId="77777777" w:rsidR="00FF57D2" w:rsidRPr="00FF57D2" w:rsidRDefault="00FF57D2" w:rsidP="00FF57D2">
      <w:pPr>
        <w:rPr>
          <w:sz w:val="24"/>
          <w:szCs w:val="24"/>
        </w:rPr>
      </w:pPr>
      <w:r w:rsidRPr="00FF57D2">
        <w:rPr>
          <w:b/>
          <w:sz w:val="24"/>
          <w:szCs w:val="24"/>
        </w:rPr>
        <w:t>συντήρηση των 10 υφιστάμενων δεξαμενών ύδρευσης</w:t>
      </w:r>
      <w:r w:rsidRPr="00FF57D2">
        <w:rPr>
          <w:sz w:val="24"/>
          <w:szCs w:val="24"/>
        </w:rPr>
        <w:t xml:space="preserve"> στην πόλη της Καβάλας,</w:t>
      </w:r>
    </w:p>
    <w:p w14:paraId="14253FA6" w14:textId="77777777" w:rsidR="00FF57D2" w:rsidRPr="00FF57D2" w:rsidRDefault="00FF57D2" w:rsidP="00FF57D2">
      <w:pPr>
        <w:rPr>
          <w:sz w:val="24"/>
          <w:szCs w:val="24"/>
        </w:rPr>
      </w:pPr>
      <w:r w:rsidRPr="00FF57D2">
        <w:rPr>
          <w:sz w:val="24"/>
          <w:szCs w:val="24"/>
        </w:rPr>
        <w:t>είναι ιδιαιτέρως σημαντικό (εμβληματικό) έργο καθότι ανταποκρίνεται σε μία ολιστική προσέγγιση επίλυσης ιεραρχημένων υδρευτικών προβλημάτων, είναι συμβατό με το εγκεκριμένο Σχέδιο Διαχείρισης Λεκανών Απορροής Ποταμών (ΣΔΛΑΠ) του Υδατικού Διαμερίσματος Ανατολικής Μακεδονίας, τις κατευθύνσεις και αρχές της Οδηγίας – Πλαίσιο για τα ύδατα καθώς και των λοιπών Οδηγιών που σχετίζονται με τη διαχείριση υδάτων, χαρακτηρίζεται από λειτουργικότητα και βιωσιμότητα και συμβάλει στην πρόσβαση σε επαρκές και καλής ποιότητας νερό για ανθρώπινη κατανάλωση.</w:t>
      </w:r>
    </w:p>
    <w:p w14:paraId="74078AB5" w14:textId="77777777" w:rsidR="00FF57D2" w:rsidRPr="00FF57D2" w:rsidRDefault="00FF57D2" w:rsidP="00FF57D2">
      <w:pPr>
        <w:rPr>
          <w:sz w:val="24"/>
          <w:szCs w:val="24"/>
        </w:rPr>
      </w:pPr>
      <w:r w:rsidRPr="00FF57D2">
        <w:rPr>
          <w:sz w:val="24"/>
          <w:szCs w:val="24"/>
        </w:rPr>
        <w:t>Τα οφέλη που θα προκύψουν από την ολοκλήρωση ανακατασκευής του εσωτερικού δικτύου με το προτεινόμενο έργο είναι προφανή:</w:t>
      </w:r>
    </w:p>
    <w:p w14:paraId="606145ED" w14:textId="77777777" w:rsidR="00FF57D2" w:rsidRPr="00FF57D2" w:rsidRDefault="00FF57D2" w:rsidP="00FF57D2">
      <w:pPr>
        <w:numPr>
          <w:ilvl w:val="0"/>
          <w:numId w:val="2"/>
        </w:numPr>
        <w:rPr>
          <w:sz w:val="24"/>
          <w:szCs w:val="24"/>
        </w:rPr>
      </w:pPr>
      <w:r w:rsidRPr="00FF57D2">
        <w:rPr>
          <w:sz w:val="24"/>
          <w:szCs w:val="24"/>
        </w:rPr>
        <w:t>Με τη μείωση των διαρροών θα ελαχιστοποιηθεί το κόστος λειτουργίας και συντήρησης του συστήματος ύδρευσης. Οι δαπάνες για ηλεκτρική ενέργεια και για συντήρηση του δικτύου θα μειωθούν.</w:t>
      </w:r>
    </w:p>
    <w:p w14:paraId="0EC47ED3" w14:textId="77777777" w:rsidR="00FF57D2" w:rsidRPr="00FF57D2" w:rsidRDefault="00FF57D2" w:rsidP="00FF57D2">
      <w:pPr>
        <w:numPr>
          <w:ilvl w:val="0"/>
          <w:numId w:val="2"/>
        </w:numPr>
        <w:rPr>
          <w:sz w:val="24"/>
          <w:szCs w:val="24"/>
        </w:rPr>
      </w:pPr>
      <w:r w:rsidRPr="00FF57D2">
        <w:rPr>
          <w:sz w:val="24"/>
          <w:szCs w:val="24"/>
        </w:rPr>
        <w:t>Στο νέο δίκτυο θα είναι εφικτή η εγκατάσταση συστήματος παρακολούθησης και ελέγχου των διαρροών ώστε να γίνεται ορθολογικότερη χρήση των υδατικών πόρων της περιοχής.</w:t>
      </w:r>
    </w:p>
    <w:p w14:paraId="23422372" w14:textId="77777777" w:rsidR="00FF57D2" w:rsidRPr="00FF57D2" w:rsidRDefault="00FF57D2" w:rsidP="00FF57D2">
      <w:pPr>
        <w:numPr>
          <w:ilvl w:val="0"/>
          <w:numId w:val="2"/>
        </w:numPr>
        <w:rPr>
          <w:sz w:val="24"/>
          <w:szCs w:val="24"/>
        </w:rPr>
      </w:pPr>
      <w:r w:rsidRPr="00FF57D2">
        <w:rPr>
          <w:sz w:val="24"/>
          <w:szCs w:val="24"/>
        </w:rPr>
        <w:t>Οι οποιεσδήποτε επεμβάσεις για συντήρηση του δικτύου θα είναι πλέον εύκολες, ελάχιστου κόστους και δεν θα απαιτούν την διακοπή υδροδότησης σε μεγάλα τμήματα της περιοχής.</w:t>
      </w:r>
    </w:p>
    <w:p w14:paraId="3B568822" w14:textId="77777777" w:rsidR="00FF57D2" w:rsidRPr="00FF57D2" w:rsidRDefault="00FF57D2" w:rsidP="00FF57D2">
      <w:pPr>
        <w:numPr>
          <w:ilvl w:val="0"/>
          <w:numId w:val="2"/>
        </w:numPr>
        <w:rPr>
          <w:sz w:val="24"/>
          <w:szCs w:val="24"/>
        </w:rPr>
      </w:pPr>
      <w:r w:rsidRPr="00FF57D2">
        <w:rPr>
          <w:sz w:val="24"/>
          <w:szCs w:val="24"/>
        </w:rPr>
        <w:t>Οι πιέσεις λειτουργίας του δικτύου θα είναι σε κανονικά πλαίσια και δεν θα προκαλούνται βλάβες που απαιτούν σήμερα άσκοπες δαπάνες και απασχόληση προσωπικού.</w:t>
      </w:r>
    </w:p>
    <w:p w14:paraId="01B15147" w14:textId="77777777" w:rsidR="00FF57D2" w:rsidRPr="00FF57D2" w:rsidRDefault="00FF57D2" w:rsidP="00FF57D2">
      <w:pPr>
        <w:numPr>
          <w:ilvl w:val="0"/>
          <w:numId w:val="2"/>
        </w:numPr>
        <w:rPr>
          <w:sz w:val="24"/>
          <w:szCs w:val="24"/>
        </w:rPr>
      </w:pPr>
      <w:r w:rsidRPr="00FF57D2">
        <w:rPr>
          <w:sz w:val="24"/>
          <w:szCs w:val="24"/>
        </w:rPr>
        <w:t>Η ύπαρξη του δευτερεύοντος δικτύου θα ελαχιστοποιήσει τις βλάβες του πρωτεύοντος δικτύου και θα μειώσει τις απαιτούμενες δαπάνες σύνδεσης των νέων ιδιωτικών παροχών.</w:t>
      </w:r>
    </w:p>
    <w:p w14:paraId="0A87CADE" w14:textId="77777777" w:rsidR="00FF57D2" w:rsidRPr="00FF57D2" w:rsidRDefault="00FF57D2" w:rsidP="00FF57D2">
      <w:pPr>
        <w:numPr>
          <w:ilvl w:val="0"/>
          <w:numId w:val="2"/>
        </w:numPr>
        <w:rPr>
          <w:sz w:val="24"/>
          <w:szCs w:val="24"/>
        </w:rPr>
      </w:pPr>
      <w:r w:rsidRPr="00FF57D2">
        <w:rPr>
          <w:sz w:val="24"/>
          <w:szCs w:val="24"/>
        </w:rPr>
        <w:t>Ελαχιστοποίηση των κινδύνων επιμόλυνσης του πόσιμου νερού.</w:t>
      </w:r>
    </w:p>
    <w:p w14:paraId="55E88700" w14:textId="77777777" w:rsidR="00D42124" w:rsidRPr="00FF57D2" w:rsidRDefault="00D42124">
      <w:pPr>
        <w:rPr>
          <w:sz w:val="24"/>
          <w:szCs w:val="24"/>
        </w:rPr>
      </w:pPr>
    </w:p>
    <w:sectPr w:rsidR="00D42124" w:rsidRPr="00FF57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80576"/>
    <w:multiLevelType w:val="hybridMultilevel"/>
    <w:tmpl w:val="D1DC8D72"/>
    <w:lvl w:ilvl="0" w:tplc="6BCE4FEE">
      <w:start w:val="1"/>
      <w:numFmt w:val="bullet"/>
      <w:suff w:val="space"/>
      <w:lvlText w:val=""/>
      <w:lvlJc w:val="left"/>
      <w:pPr>
        <w:ind w:left="0" w:firstLine="72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331058"/>
    <w:multiLevelType w:val="hybridMultilevel"/>
    <w:tmpl w:val="113ED682"/>
    <w:lvl w:ilvl="0" w:tplc="8626D35C">
      <w:start w:val="1"/>
      <w:numFmt w:val="bullet"/>
      <w:suff w:val="space"/>
      <w:lvlText w:val=""/>
      <w:lvlJc w:val="left"/>
      <w:pPr>
        <w:ind w:left="0" w:firstLine="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D2"/>
    <w:rsid w:val="00D42124"/>
    <w:rsid w:val="00FF57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BBC4"/>
  <w15:chartTrackingRefBased/>
  <w15:docId w15:val="{2FC9AE94-C7CF-413C-B884-DC8B240B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5706</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Xazaridis, Nikolaos</dc:creator>
  <cp:keywords/>
  <dc:description/>
  <cp:lastModifiedBy>Xazaridis, Nikolaos</cp:lastModifiedBy>
  <cp:revision>1</cp:revision>
  <dcterms:created xsi:type="dcterms:W3CDTF">2022-03-19T10:45:00Z</dcterms:created>
  <dcterms:modified xsi:type="dcterms:W3CDTF">2022-03-19T10:46:00Z</dcterms:modified>
</cp:coreProperties>
</file>